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3D" w:rsidRPr="00587A0C" w:rsidRDefault="00AC5F3D" w:rsidP="00587A0C">
      <w:pPr>
        <w:spacing w:after="0" w:line="240" w:lineRule="auto"/>
        <w:contextualSpacing/>
        <w:jc w:val="both"/>
        <w:rPr>
          <w:rFonts w:ascii="Times New Roman" w:hAnsi="Times New Roman" w:cs="Times New Roman"/>
          <w:shd w:val="clear" w:color="auto" w:fill="FFFFFF"/>
        </w:rPr>
      </w:pPr>
      <w:bookmarkStart w:id="0" w:name="_GoBack"/>
      <w:bookmarkEnd w:id="0"/>
      <w:r w:rsidRPr="00587A0C">
        <w:rPr>
          <w:rFonts w:ascii="Times New Roman" w:hAnsi="Times New Roman" w:cs="Times New Roman"/>
        </w:rPr>
        <w:t xml:space="preserve">The International Permafrost Association (IPA) </w:t>
      </w:r>
      <w:r w:rsidRPr="00587A0C">
        <w:rPr>
          <w:rFonts w:ascii="Times New Roman" w:hAnsi="Times New Roman" w:cs="Times New Roman"/>
          <w:shd w:val="clear" w:color="auto" w:fill="FFFFFF"/>
        </w:rPr>
        <w:t xml:space="preserve">fosters the dissemination of knowledge concerning permafrost and promotes cooperation among persons and national or international organizations engaged in scientific investigation and engineering work on permafrost. </w:t>
      </w:r>
      <w:r w:rsidRPr="00587A0C">
        <w:rPr>
          <w:rFonts w:ascii="Times New Roman" w:hAnsi="Times New Roman" w:cs="Times New Roman"/>
        </w:rPr>
        <w:t xml:space="preserve">The Global Terrestrial Network for Permafrost (GTN-P) is the primary </w:t>
      </w:r>
      <w:proofErr w:type="spellStart"/>
      <w:r w:rsidRPr="00587A0C">
        <w:rPr>
          <w:rFonts w:ascii="Times New Roman" w:hAnsi="Times New Roman" w:cs="Times New Roman"/>
        </w:rPr>
        <w:t>programme</w:t>
      </w:r>
      <w:proofErr w:type="spellEnd"/>
      <w:r w:rsidRPr="00587A0C">
        <w:rPr>
          <w:rFonts w:ascii="Times New Roman" w:hAnsi="Times New Roman" w:cs="Times New Roman"/>
        </w:rPr>
        <w:t xml:space="preserve"> concerned with monitoring permafrost </w:t>
      </w:r>
      <w:r w:rsidR="00901CFA">
        <w:rPr>
          <w:rFonts w:ascii="Times New Roman" w:hAnsi="Times New Roman" w:cs="Times New Roman"/>
        </w:rPr>
        <w:t>thermal state and active layer thickness</w:t>
      </w:r>
      <w:r w:rsidRPr="00587A0C">
        <w:rPr>
          <w:rFonts w:ascii="Times New Roman" w:hAnsi="Times New Roman" w:cs="Times New Roman"/>
        </w:rPr>
        <w:t>. The GTN</w:t>
      </w:r>
      <w:r w:rsidRPr="00587A0C">
        <w:rPr>
          <w:rFonts w:ascii="Cambria Math" w:hAnsi="Cambria Math" w:cs="Cambria Math"/>
        </w:rPr>
        <w:t>‐</w:t>
      </w:r>
      <w:r w:rsidRPr="00587A0C">
        <w:rPr>
          <w:rFonts w:ascii="Times New Roman" w:hAnsi="Times New Roman" w:cs="Times New Roman"/>
        </w:rPr>
        <w:t xml:space="preserve">P was developed by the IPA under the Global Climate Observing System (GCOS) and the Global Terrestrial Observing Network (GTOS). </w:t>
      </w:r>
      <w:r w:rsidR="004C6423" w:rsidRPr="00587A0C">
        <w:rPr>
          <w:rFonts w:ascii="Times New Roman" w:hAnsi="Times New Roman" w:cs="Times New Roman"/>
        </w:rPr>
        <w:t xml:space="preserve">Given the significant amount of Arctic </w:t>
      </w:r>
      <w:r w:rsidR="00901CFA">
        <w:rPr>
          <w:rFonts w:ascii="Times New Roman" w:hAnsi="Times New Roman" w:cs="Times New Roman"/>
        </w:rPr>
        <w:t xml:space="preserve">permafrost </w:t>
      </w:r>
      <w:r w:rsidR="004C6423" w:rsidRPr="00587A0C">
        <w:rPr>
          <w:rFonts w:ascii="Times New Roman" w:hAnsi="Times New Roman" w:cs="Times New Roman"/>
        </w:rPr>
        <w:t>data already in the GTN-P Database, it is natural for</w:t>
      </w:r>
      <w:r w:rsidRPr="00587A0C">
        <w:rPr>
          <w:rFonts w:ascii="Times New Roman" w:hAnsi="Times New Roman" w:cs="Times New Roman"/>
        </w:rPr>
        <w:t xml:space="preserve"> SAON</w:t>
      </w:r>
      <w:r w:rsidR="004C6423" w:rsidRPr="00587A0C">
        <w:rPr>
          <w:rFonts w:ascii="Times New Roman" w:hAnsi="Times New Roman" w:cs="Times New Roman"/>
        </w:rPr>
        <w:t xml:space="preserve"> to support GTN-P as a major </w:t>
      </w:r>
      <w:r w:rsidR="003C0EFB" w:rsidRPr="00587A0C">
        <w:rPr>
          <w:rFonts w:ascii="Times New Roman" w:hAnsi="Times New Roman" w:cs="Times New Roman"/>
        </w:rPr>
        <w:t xml:space="preserve">Arctic </w:t>
      </w:r>
      <w:r w:rsidR="004C6423" w:rsidRPr="00587A0C">
        <w:rPr>
          <w:rFonts w:ascii="Times New Roman" w:hAnsi="Times New Roman" w:cs="Times New Roman"/>
        </w:rPr>
        <w:t>observing network.</w:t>
      </w:r>
      <w:r w:rsidRPr="00587A0C">
        <w:rPr>
          <w:rFonts w:ascii="Times New Roman" w:hAnsi="Times New Roman" w:cs="Times New Roman"/>
        </w:rPr>
        <w:t xml:space="preserve"> </w:t>
      </w:r>
      <w:r w:rsidR="004C6423" w:rsidRPr="00587A0C">
        <w:rPr>
          <w:rFonts w:ascii="Times New Roman" w:hAnsi="Times New Roman" w:cs="Times New Roman"/>
        </w:rPr>
        <w:t xml:space="preserve">Since SAON </w:t>
      </w:r>
      <w:r w:rsidRPr="00587A0C">
        <w:rPr>
          <w:rFonts w:ascii="Times New Roman" w:hAnsi="Times New Roman" w:cs="Times New Roman"/>
        </w:rPr>
        <w:t xml:space="preserve">seeks to facilitate </w:t>
      </w:r>
      <w:r w:rsidRPr="00587A0C">
        <w:rPr>
          <w:rFonts w:ascii="Times New Roman" w:hAnsi="Times New Roman" w:cs="Times New Roman"/>
          <w:shd w:val="clear" w:color="auto" w:fill="FFFFFF"/>
        </w:rPr>
        <w:t xml:space="preserve">partnerships and synergies among existing data networks, </w:t>
      </w:r>
      <w:r w:rsidR="004C6423" w:rsidRPr="00587A0C">
        <w:rPr>
          <w:rFonts w:ascii="Times New Roman" w:hAnsi="Times New Roman" w:cs="Times New Roman"/>
          <w:shd w:val="clear" w:color="auto" w:fill="FFFFFF"/>
        </w:rPr>
        <w:t xml:space="preserve">SAON could promote the use of GTN-P </w:t>
      </w:r>
      <w:r w:rsidR="007D1626">
        <w:rPr>
          <w:rFonts w:ascii="Times New Roman" w:hAnsi="Times New Roman" w:cs="Times New Roman"/>
          <w:shd w:val="clear" w:color="auto" w:fill="FFFFFF"/>
        </w:rPr>
        <w:t>beyond</w:t>
      </w:r>
      <w:r w:rsidR="004C6423" w:rsidRPr="00587A0C">
        <w:rPr>
          <w:rFonts w:ascii="Times New Roman" w:hAnsi="Times New Roman" w:cs="Times New Roman"/>
          <w:shd w:val="clear" w:color="auto" w:fill="FFFFFF"/>
        </w:rPr>
        <w:t xml:space="preserve"> the permafrost </w:t>
      </w:r>
      <w:r w:rsidR="003C0EFB" w:rsidRPr="00587A0C">
        <w:rPr>
          <w:rFonts w:ascii="Times New Roman" w:hAnsi="Times New Roman" w:cs="Times New Roman"/>
          <w:shd w:val="clear" w:color="auto" w:fill="FFFFFF"/>
        </w:rPr>
        <w:t xml:space="preserve">research </w:t>
      </w:r>
      <w:r w:rsidR="004C6423" w:rsidRPr="00587A0C">
        <w:rPr>
          <w:rFonts w:ascii="Times New Roman" w:hAnsi="Times New Roman" w:cs="Times New Roman"/>
          <w:shd w:val="clear" w:color="auto" w:fill="FFFFFF"/>
        </w:rPr>
        <w:t>community, for example, with local stakeholders</w:t>
      </w:r>
      <w:r w:rsidR="00901CFA">
        <w:rPr>
          <w:rFonts w:ascii="Times New Roman" w:hAnsi="Times New Roman" w:cs="Times New Roman"/>
          <w:shd w:val="clear" w:color="auto" w:fill="FFFFFF"/>
        </w:rPr>
        <w:t>, educators</w:t>
      </w:r>
      <w:r w:rsidR="00943EA9">
        <w:rPr>
          <w:rFonts w:ascii="Times New Roman" w:hAnsi="Times New Roman" w:cs="Times New Roman"/>
          <w:shd w:val="clear" w:color="auto" w:fill="FFFFFF"/>
        </w:rPr>
        <w:t>,</w:t>
      </w:r>
      <w:r w:rsidR="004C6423" w:rsidRPr="00587A0C">
        <w:rPr>
          <w:rFonts w:ascii="Times New Roman" w:hAnsi="Times New Roman" w:cs="Times New Roman"/>
          <w:shd w:val="clear" w:color="auto" w:fill="FFFFFF"/>
        </w:rPr>
        <w:t xml:space="preserve"> </w:t>
      </w:r>
      <w:r w:rsidR="007B7858">
        <w:rPr>
          <w:rFonts w:ascii="Times New Roman" w:hAnsi="Times New Roman" w:cs="Times New Roman"/>
          <w:shd w:val="clear" w:color="auto" w:fill="FFFFFF"/>
        </w:rPr>
        <w:t xml:space="preserve">Arctic system modelers, </w:t>
      </w:r>
      <w:r w:rsidR="004C6423" w:rsidRPr="00587A0C">
        <w:rPr>
          <w:rFonts w:ascii="Times New Roman" w:hAnsi="Times New Roman" w:cs="Times New Roman"/>
          <w:shd w:val="clear" w:color="auto" w:fill="FFFFFF"/>
        </w:rPr>
        <w:t xml:space="preserve">and those working </w:t>
      </w:r>
      <w:r w:rsidR="003C0EFB" w:rsidRPr="00587A0C">
        <w:rPr>
          <w:rFonts w:ascii="Times New Roman" w:hAnsi="Times New Roman" w:cs="Times New Roman"/>
          <w:shd w:val="clear" w:color="auto" w:fill="FFFFFF"/>
        </w:rPr>
        <w:t xml:space="preserve">in </w:t>
      </w:r>
      <w:r w:rsidR="004C6423" w:rsidRPr="00587A0C">
        <w:rPr>
          <w:rFonts w:ascii="Times New Roman" w:hAnsi="Times New Roman" w:cs="Times New Roman"/>
          <w:shd w:val="clear" w:color="auto" w:fill="FFFFFF"/>
        </w:rPr>
        <w:t xml:space="preserve">tangential scientific fields. </w:t>
      </w:r>
      <w:r w:rsidR="003C0EFB" w:rsidRPr="00587A0C">
        <w:rPr>
          <w:rFonts w:ascii="Times New Roman" w:hAnsi="Times New Roman" w:cs="Times New Roman"/>
          <w:shd w:val="clear" w:color="auto" w:fill="FFFFFF"/>
        </w:rPr>
        <w:t xml:space="preserve">In addition, other SAON networks working with permafrost-related parameters should be encouraged to </w:t>
      </w:r>
      <w:r w:rsidR="00943EA9">
        <w:rPr>
          <w:rFonts w:ascii="Times New Roman" w:hAnsi="Times New Roman" w:cs="Times New Roman"/>
          <w:shd w:val="clear" w:color="auto" w:fill="FFFFFF"/>
        </w:rPr>
        <w:t>utilize GTN</w:t>
      </w:r>
      <w:r w:rsidR="00943EA9">
        <w:rPr>
          <w:rFonts w:ascii="Times New Roman" w:hAnsi="Times New Roman" w:cs="Times New Roman"/>
          <w:shd w:val="clear" w:color="auto" w:fill="FFFFFF"/>
        </w:rPr>
        <w:noBreakHyphen/>
        <w:t xml:space="preserve">P and identify common field sites as areas of potential collaboration. </w:t>
      </w:r>
      <w:r w:rsidR="00BA2742" w:rsidRPr="00587A0C">
        <w:rPr>
          <w:rFonts w:ascii="Times New Roman" w:hAnsi="Times New Roman" w:cs="Times New Roman"/>
          <w:shd w:val="clear" w:color="auto" w:fill="FFFFFF"/>
        </w:rPr>
        <w:t>T</w:t>
      </w:r>
      <w:r w:rsidR="003C0EFB" w:rsidRPr="00587A0C">
        <w:rPr>
          <w:rFonts w:ascii="Times New Roman" w:hAnsi="Times New Roman" w:cs="Times New Roman"/>
          <w:shd w:val="clear" w:color="auto" w:fill="FFFFFF"/>
        </w:rPr>
        <w:t>he IPA</w:t>
      </w:r>
      <w:r w:rsidR="00BA2742" w:rsidRPr="00587A0C">
        <w:rPr>
          <w:rFonts w:ascii="Times New Roman" w:hAnsi="Times New Roman" w:cs="Times New Roman"/>
          <w:shd w:val="clear" w:color="auto" w:fill="FFFFFF"/>
        </w:rPr>
        <w:t xml:space="preserve"> promotes </w:t>
      </w:r>
      <w:r w:rsidR="00943EA9">
        <w:rPr>
          <w:rFonts w:ascii="Times New Roman" w:hAnsi="Times New Roman" w:cs="Times New Roman"/>
          <w:shd w:val="clear" w:color="auto" w:fill="FFFFFF"/>
        </w:rPr>
        <w:t>cooperation</w:t>
      </w:r>
      <w:r w:rsidR="00943EA9" w:rsidRPr="00587A0C">
        <w:rPr>
          <w:rFonts w:ascii="Times New Roman" w:hAnsi="Times New Roman" w:cs="Times New Roman"/>
          <w:shd w:val="clear" w:color="auto" w:fill="FFFFFF"/>
        </w:rPr>
        <w:t xml:space="preserve"> </w:t>
      </w:r>
      <w:r w:rsidR="00BA2742" w:rsidRPr="00587A0C">
        <w:rPr>
          <w:rFonts w:ascii="Times New Roman" w:hAnsi="Times New Roman" w:cs="Times New Roman"/>
          <w:shd w:val="clear" w:color="auto" w:fill="FFFFFF"/>
        </w:rPr>
        <w:t xml:space="preserve">between permafrost scientists and engineers, but is also supportive of more interdisciplinary projects (e.g.  involving biology, geochemistry, ecology, etc.). In this regard, SAON may be able to identify additional partner networks that the IPA can </w:t>
      </w:r>
      <w:r w:rsidR="00587A0C">
        <w:rPr>
          <w:rFonts w:ascii="Times New Roman" w:hAnsi="Times New Roman" w:cs="Times New Roman"/>
          <w:shd w:val="clear" w:color="auto" w:fill="FFFFFF"/>
        </w:rPr>
        <w:t>utilize and/or collaborate with. The IPA is valuable to SAON, as the organization’s leadership has the best overview on current Arctic permafrost research and future ambitions in this field.</w:t>
      </w:r>
    </w:p>
    <w:sectPr w:rsidR="00AC5F3D" w:rsidRPr="00587A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54"/>
    <w:rsid w:val="00332589"/>
    <w:rsid w:val="003C0EFB"/>
    <w:rsid w:val="0045102A"/>
    <w:rsid w:val="004C6423"/>
    <w:rsid w:val="004D3554"/>
    <w:rsid w:val="00587A0C"/>
    <w:rsid w:val="005A08C2"/>
    <w:rsid w:val="0077098F"/>
    <w:rsid w:val="007B7858"/>
    <w:rsid w:val="007D1626"/>
    <w:rsid w:val="00901CFA"/>
    <w:rsid w:val="00943EA9"/>
    <w:rsid w:val="00AC5F3D"/>
    <w:rsid w:val="00B714A4"/>
    <w:rsid w:val="00B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554"/>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43EA9"/>
    <w:pPr>
      <w:spacing w:after="0" w:line="240" w:lineRule="auto"/>
    </w:pPr>
  </w:style>
  <w:style w:type="paragraph" w:styleId="BalloonText">
    <w:name w:val="Balloon Text"/>
    <w:basedOn w:val="Normal"/>
    <w:link w:val="BalloonTextChar"/>
    <w:uiPriority w:val="99"/>
    <w:semiHidden/>
    <w:unhideWhenUsed/>
    <w:rsid w:val="00943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554"/>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43EA9"/>
    <w:pPr>
      <w:spacing w:after="0" w:line="240" w:lineRule="auto"/>
    </w:pPr>
  </w:style>
  <w:style w:type="paragraph" w:styleId="BalloonText">
    <w:name w:val="Balloon Text"/>
    <w:basedOn w:val="Normal"/>
    <w:link w:val="BalloonTextChar"/>
    <w:uiPriority w:val="99"/>
    <w:semiHidden/>
    <w:unhideWhenUsed/>
    <w:rsid w:val="00943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Marie Strand</dc:creator>
  <cp:lastModifiedBy>Sarah Marie Strand</cp:lastModifiedBy>
  <cp:revision>2</cp:revision>
  <dcterms:created xsi:type="dcterms:W3CDTF">2017-03-28T08:54:00Z</dcterms:created>
  <dcterms:modified xsi:type="dcterms:W3CDTF">2017-03-28T08:54:00Z</dcterms:modified>
</cp:coreProperties>
</file>