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67" w:rsidRDefault="005F4F67" w:rsidP="00C513D9">
      <w:pPr>
        <w:pStyle w:val="Heading2"/>
      </w:pPr>
      <w:r w:rsidRPr="0002644C">
        <w:t>Group on Earth Observations (GEO) and SAON</w:t>
      </w:r>
    </w:p>
    <w:p w:rsidR="00C513D9" w:rsidRDefault="00C513D9" w:rsidP="00C513D9">
      <w:pPr>
        <w:pStyle w:val="NormalWeb"/>
        <w:spacing w:before="0" w:beforeAutospacing="0" w:after="0" w:afterAutospacing="0"/>
        <w:rPr>
          <w:rFonts w:asciiTheme="minorHAnsi" w:hAnsiTheme="minorHAnsi" w:cstheme="minorHAnsi"/>
          <w:sz w:val="22"/>
          <w:szCs w:val="22"/>
          <w:u w:val="single"/>
        </w:rPr>
      </w:pPr>
    </w:p>
    <w:p w:rsidR="00C513D9" w:rsidRDefault="00C513D9" w:rsidP="00C513D9">
      <w:pPr>
        <w:pStyle w:val="NormalWeb"/>
        <w:spacing w:before="0" w:beforeAutospacing="0" w:after="0" w:afterAutospacing="0"/>
        <w:rPr>
          <w:rFonts w:asciiTheme="minorHAnsi" w:hAnsiTheme="minorHAnsi" w:cstheme="minorHAnsi"/>
          <w:sz w:val="22"/>
          <w:szCs w:val="22"/>
          <w:u w:val="single"/>
        </w:rPr>
      </w:pPr>
    </w:p>
    <w:p w:rsidR="005F4F67" w:rsidRPr="0002644C" w:rsidRDefault="005C0B1B" w:rsidP="00C513D9">
      <w:pPr>
        <w:pStyle w:val="NormalWeb"/>
        <w:spacing w:before="0" w:beforeAutospacing="0"/>
        <w:rPr>
          <w:rFonts w:asciiTheme="minorHAnsi" w:hAnsiTheme="minorHAnsi" w:cstheme="minorHAnsi"/>
          <w:sz w:val="22"/>
          <w:szCs w:val="22"/>
          <w:u w:val="single"/>
        </w:rPr>
      </w:pPr>
      <w:r>
        <w:rPr>
          <w:rFonts w:asciiTheme="minorHAnsi" w:hAnsiTheme="minorHAnsi" w:cstheme="minorHAnsi"/>
          <w:sz w:val="22"/>
          <w:szCs w:val="22"/>
          <w:u w:val="single"/>
        </w:rPr>
        <w:t xml:space="preserve">1. </w:t>
      </w:r>
      <w:r w:rsidR="005F4F67" w:rsidRPr="0002644C">
        <w:rPr>
          <w:rFonts w:asciiTheme="minorHAnsi" w:hAnsiTheme="minorHAnsi" w:cstheme="minorHAnsi"/>
          <w:sz w:val="22"/>
          <w:szCs w:val="22"/>
          <w:u w:val="single"/>
        </w:rPr>
        <w:t>Background</w:t>
      </w:r>
    </w:p>
    <w:p w:rsidR="005F4F67" w:rsidRDefault="005F4F67" w:rsidP="0043251E">
      <w:pPr>
        <w:pStyle w:val="NormalWeb"/>
        <w:rPr>
          <w:rFonts w:asciiTheme="minorHAnsi" w:hAnsiTheme="minorHAnsi" w:cstheme="minorHAnsi"/>
          <w:sz w:val="22"/>
          <w:szCs w:val="22"/>
        </w:rPr>
      </w:pPr>
      <w:r w:rsidRPr="0002644C">
        <w:rPr>
          <w:rFonts w:asciiTheme="minorHAnsi" w:hAnsiTheme="minorHAnsi" w:cstheme="minorHAnsi"/>
          <w:sz w:val="22"/>
          <w:szCs w:val="22"/>
        </w:rPr>
        <w:t xml:space="preserve">SAON applied to be a ‘Participating Organisation’ </w:t>
      </w:r>
      <w:r w:rsidR="0043251E">
        <w:rPr>
          <w:rFonts w:asciiTheme="minorHAnsi" w:hAnsiTheme="minorHAnsi" w:cstheme="minorHAnsi"/>
          <w:sz w:val="22"/>
          <w:szCs w:val="22"/>
        </w:rPr>
        <w:t>in</w:t>
      </w:r>
      <w:r w:rsidR="0043251E" w:rsidRPr="0002644C">
        <w:rPr>
          <w:rFonts w:asciiTheme="minorHAnsi" w:hAnsiTheme="minorHAnsi" w:cstheme="minorHAnsi"/>
          <w:sz w:val="22"/>
          <w:szCs w:val="22"/>
        </w:rPr>
        <w:t xml:space="preserve"> </w:t>
      </w:r>
      <w:r w:rsidR="0043251E">
        <w:rPr>
          <w:rFonts w:asciiTheme="minorHAnsi" w:hAnsiTheme="minorHAnsi" w:cstheme="minorHAnsi"/>
          <w:sz w:val="22"/>
          <w:szCs w:val="22"/>
        </w:rPr>
        <w:t>the Group on Earth Observations (</w:t>
      </w:r>
      <w:r w:rsidRPr="0002644C">
        <w:rPr>
          <w:rFonts w:asciiTheme="minorHAnsi" w:hAnsiTheme="minorHAnsi" w:cstheme="minorHAnsi"/>
          <w:sz w:val="22"/>
          <w:szCs w:val="22"/>
        </w:rPr>
        <w:t>GEO</w:t>
      </w:r>
      <w:r w:rsidR="0043251E">
        <w:rPr>
          <w:rFonts w:asciiTheme="minorHAnsi" w:hAnsiTheme="minorHAnsi" w:cstheme="minorHAnsi"/>
          <w:sz w:val="22"/>
          <w:szCs w:val="22"/>
        </w:rPr>
        <w:t>)</w:t>
      </w:r>
      <w:r w:rsidRPr="0002644C">
        <w:rPr>
          <w:rFonts w:asciiTheme="minorHAnsi" w:hAnsiTheme="minorHAnsi" w:cstheme="minorHAnsi"/>
          <w:sz w:val="22"/>
          <w:szCs w:val="22"/>
        </w:rPr>
        <w:t xml:space="preserve"> and was recognized by the GEO-XI Plenary Session in November 2014. </w:t>
      </w:r>
      <w:r w:rsidR="0043251E">
        <w:rPr>
          <w:rFonts w:asciiTheme="minorHAnsi" w:hAnsiTheme="minorHAnsi" w:cstheme="minorHAnsi"/>
          <w:sz w:val="22"/>
          <w:szCs w:val="22"/>
        </w:rPr>
        <w:t xml:space="preserve"> There are currently 106 Participating Organizations in GEO, comprised of UN agencies, foundations, the World Bank and other scientific or technical associations that have an interest in, mandate in, and/or use Earth observations and geospatial data.</w:t>
      </w:r>
    </w:p>
    <w:p w:rsidR="00C513D9" w:rsidRPr="0002644C" w:rsidRDefault="00C513D9" w:rsidP="00C513D9">
      <w:pPr>
        <w:pStyle w:val="NormalWeb"/>
        <w:spacing w:after="0" w:afterAutospacing="0"/>
        <w:rPr>
          <w:rFonts w:asciiTheme="minorHAnsi" w:hAnsiTheme="minorHAnsi" w:cstheme="minorHAnsi"/>
          <w:sz w:val="22"/>
          <w:szCs w:val="22"/>
        </w:rPr>
      </w:pPr>
      <w:r w:rsidRPr="0002644C">
        <w:rPr>
          <w:rFonts w:asciiTheme="minorHAnsi" w:hAnsiTheme="minorHAnsi" w:cstheme="minorHAnsi"/>
          <w:sz w:val="22"/>
          <w:szCs w:val="22"/>
        </w:rPr>
        <w:t xml:space="preserve">Recognition requires that </w:t>
      </w:r>
    </w:p>
    <w:p w:rsidR="00C513D9" w:rsidRPr="0002644C" w:rsidRDefault="00C513D9" w:rsidP="00C513D9">
      <w:pPr>
        <w:pStyle w:val="NormalWeb"/>
        <w:numPr>
          <w:ilvl w:val="0"/>
          <w:numId w:val="1"/>
        </w:numPr>
        <w:spacing w:before="0" w:beforeAutospacing="0"/>
        <w:rPr>
          <w:rFonts w:asciiTheme="minorHAnsi" w:hAnsiTheme="minorHAnsi" w:cstheme="minorHAnsi"/>
          <w:sz w:val="22"/>
          <w:szCs w:val="22"/>
        </w:rPr>
      </w:pPr>
      <w:r w:rsidRPr="0002644C">
        <w:rPr>
          <w:rFonts w:asciiTheme="minorHAnsi" w:hAnsiTheme="minorHAnsi" w:cstheme="minorHAnsi"/>
          <w:sz w:val="22"/>
          <w:szCs w:val="22"/>
        </w:rPr>
        <w:t>The organisation has a</w:t>
      </w:r>
      <w:r w:rsidR="0043251E">
        <w:rPr>
          <w:rFonts w:asciiTheme="minorHAnsi" w:hAnsiTheme="minorHAnsi" w:cstheme="minorHAnsi"/>
          <w:sz w:val="22"/>
          <w:szCs w:val="22"/>
        </w:rPr>
        <w:t xml:space="preserve">n interest, </w:t>
      </w:r>
      <w:r w:rsidRPr="0002644C">
        <w:rPr>
          <w:rFonts w:asciiTheme="minorHAnsi" w:hAnsiTheme="minorHAnsi" w:cstheme="minorHAnsi"/>
          <w:sz w:val="22"/>
          <w:szCs w:val="22"/>
        </w:rPr>
        <w:t xml:space="preserve"> mandate in </w:t>
      </w:r>
      <w:r w:rsidR="0043251E">
        <w:rPr>
          <w:rFonts w:asciiTheme="minorHAnsi" w:hAnsiTheme="minorHAnsi" w:cstheme="minorHAnsi"/>
          <w:sz w:val="22"/>
          <w:szCs w:val="22"/>
        </w:rPr>
        <w:t xml:space="preserve">or use </w:t>
      </w:r>
      <w:r w:rsidRPr="0002644C">
        <w:rPr>
          <w:rFonts w:asciiTheme="minorHAnsi" w:hAnsiTheme="minorHAnsi" w:cstheme="minorHAnsi"/>
          <w:sz w:val="22"/>
          <w:szCs w:val="22"/>
        </w:rPr>
        <w:t>Earth observation</w:t>
      </w:r>
      <w:r w:rsidR="0043251E">
        <w:rPr>
          <w:rFonts w:asciiTheme="minorHAnsi" w:hAnsiTheme="minorHAnsi" w:cstheme="minorHAnsi"/>
          <w:sz w:val="22"/>
          <w:szCs w:val="22"/>
        </w:rPr>
        <w:t>s</w:t>
      </w:r>
      <w:r w:rsidRPr="0002644C">
        <w:rPr>
          <w:rFonts w:asciiTheme="minorHAnsi" w:hAnsiTheme="minorHAnsi" w:cstheme="minorHAnsi"/>
          <w:sz w:val="22"/>
          <w:szCs w:val="22"/>
        </w:rPr>
        <w:t xml:space="preserve"> or related activities </w:t>
      </w:r>
    </w:p>
    <w:p w:rsidR="00C513D9" w:rsidRPr="0002644C" w:rsidRDefault="00C513D9" w:rsidP="00C513D9">
      <w:pPr>
        <w:pStyle w:val="NormalWeb"/>
        <w:numPr>
          <w:ilvl w:val="0"/>
          <w:numId w:val="1"/>
        </w:numPr>
        <w:rPr>
          <w:rFonts w:asciiTheme="minorHAnsi" w:hAnsiTheme="minorHAnsi" w:cstheme="minorHAnsi"/>
          <w:sz w:val="22"/>
          <w:szCs w:val="22"/>
        </w:rPr>
      </w:pPr>
      <w:r>
        <w:rPr>
          <w:rFonts w:asciiTheme="minorHAnsi" w:hAnsiTheme="minorHAnsi" w:cstheme="minorHAnsi"/>
          <w:sz w:val="22"/>
          <w:szCs w:val="22"/>
        </w:rPr>
        <w:t>The organisation f</w:t>
      </w:r>
      <w:r w:rsidRPr="0002644C">
        <w:rPr>
          <w:rFonts w:asciiTheme="minorHAnsi" w:hAnsiTheme="minorHAnsi" w:cstheme="minorHAnsi"/>
          <w:sz w:val="22"/>
          <w:szCs w:val="22"/>
        </w:rPr>
        <w:t xml:space="preserve">ormally endorses the GEO </w:t>
      </w:r>
      <w:r w:rsidRPr="00DB1AA9">
        <w:rPr>
          <w:rFonts w:asciiTheme="minorHAnsi" w:hAnsiTheme="minorHAnsi" w:cstheme="minorHAnsi"/>
          <w:sz w:val="22"/>
          <w:szCs w:val="22"/>
        </w:rPr>
        <w:t>2016-2025 Strategic Plan</w:t>
      </w:r>
      <w:r>
        <w:rPr>
          <w:rStyle w:val="FootnoteReference"/>
          <w:rFonts w:asciiTheme="minorHAnsi" w:hAnsiTheme="minorHAnsi" w:cstheme="minorHAnsi"/>
          <w:sz w:val="22"/>
          <w:szCs w:val="22"/>
        </w:rPr>
        <w:footnoteReference w:id="1"/>
      </w:r>
      <w:r w:rsidRPr="0002644C">
        <w:rPr>
          <w:rFonts w:asciiTheme="minorHAnsi" w:hAnsiTheme="minorHAnsi" w:cstheme="minorHAnsi"/>
          <w:sz w:val="22"/>
          <w:szCs w:val="22"/>
        </w:rPr>
        <w:t>.</w:t>
      </w:r>
    </w:p>
    <w:p w:rsidR="00C513D9" w:rsidRDefault="00C513D9" w:rsidP="00C513D9">
      <w:pPr>
        <w:pStyle w:val="NormalWeb"/>
        <w:numPr>
          <w:ilvl w:val="0"/>
          <w:numId w:val="1"/>
        </w:numPr>
        <w:spacing w:after="0" w:afterAutospacing="0"/>
        <w:rPr>
          <w:rFonts w:asciiTheme="minorHAnsi" w:hAnsiTheme="minorHAnsi" w:cstheme="minorHAnsi"/>
          <w:sz w:val="22"/>
          <w:szCs w:val="22"/>
        </w:rPr>
      </w:pPr>
      <w:r w:rsidRPr="0002644C">
        <w:rPr>
          <w:rFonts w:asciiTheme="minorHAnsi" w:hAnsiTheme="minorHAnsi" w:cstheme="minorHAnsi"/>
          <w:sz w:val="22"/>
          <w:szCs w:val="22"/>
        </w:rPr>
        <w:t xml:space="preserve">An application is approved by the </w:t>
      </w:r>
      <w:r w:rsidRPr="00DB1AA9">
        <w:rPr>
          <w:rFonts w:asciiTheme="minorHAnsi" w:hAnsiTheme="minorHAnsi" w:cstheme="minorHAnsi"/>
          <w:sz w:val="22"/>
          <w:szCs w:val="22"/>
        </w:rPr>
        <w:t>GEO Plenary</w:t>
      </w:r>
      <w:r>
        <w:rPr>
          <w:rStyle w:val="FootnoteReference"/>
          <w:rFonts w:asciiTheme="minorHAnsi" w:hAnsiTheme="minorHAnsi" w:cstheme="minorHAnsi"/>
          <w:sz w:val="22"/>
          <w:szCs w:val="22"/>
        </w:rPr>
        <w:footnoteReference w:id="2"/>
      </w:r>
      <w:r w:rsidRPr="0002644C">
        <w:rPr>
          <w:rFonts w:asciiTheme="minorHAnsi" w:hAnsiTheme="minorHAnsi" w:cstheme="minorHAnsi"/>
          <w:sz w:val="22"/>
          <w:szCs w:val="22"/>
        </w:rPr>
        <w:t>.</w:t>
      </w:r>
    </w:p>
    <w:p w:rsidR="005F4F67" w:rsidRPr="0002644C" w:rsidRDefault="005F4F67" w:rsidP="009E5870">
      <w:pPr>
        <w:pStyle w:val="NormalWeb"/>
        <w:rPr>
          <w:rFonts w:asciiTheme="minorHAnsi" w:hAnsiTheme="minorHAnsi" w:cstheme="minorHAnsi"/>
          <w:sz w:val="22"/>
          <w:szCs w:val="22"/>
        </w:rPr>
      </w:pPr>
      <w:r w:rsidRPr="0002644C">
        <w:rPr>
          <w:rFonts w:asciiTheme="minorHAnsi" w:hAnsiTheme="minorHAnsi" w:cstheme="minorHAnsi"/>
          <w:sz w:val="22"/>
          <w:szCs w:val="22"/>
        </w:rPr>
        <w:t>In the application, the purpose/activity of SAON is described as ‘To provide international coordination of, and advocacy for, all forms of Arctic monitoring and observational platforms and resources’.</w:t>
      </w:r>
    </w:p>
    <w:p w:rsidR="009E5870" w:rsidRDefault="005F4F67" w:rsidP="00C513D9">
      <w:pPr>
        <w:pStyle w:val="NormalWeb"/>
        <w:rPr>
          <w:rFonts w:asciiTheme="minorHAnsi" w:hAnsiTheme="minorHAnsi" w:cstheme="minorHAnsi"/>
          <w:sz w:val="22"/>
          <w:szCs w:val="22"/>
        </w:rPr>
      </w:pPr>
      <w:r w:rsidRPr="0002644C">
        <w:rPr>
          <w:rFonts w:asciiTheme="minorHAnsi" w:hAnsiTheme="minorHAnsi" w:cstheme="minorHAnsi"/>
          <w:sz w:val="22"/>
          <w:szCs w:val="22"/>
        </w:rPr>
        <w:t xml:space="preserve">The proposed contribution for SAON to </w:t>
      </w:r>
      <w:r w:rsidR="0043251E">
        <w:rPr>
          <w:rFonts w:asciiTheme="minorHAnsi" w:hAnsiTheme="minorHAnsi" w:cstheme="minorHAnsi"/>
          <w:sz w:val="22"/>
          <w:szCs w:val="22"/>
        </w:rPr>
        <w:t>GEO’s Global Earth Observation System of Systems (</w:t>
      </w:r>
      <w:r w:rsidRPr="0002644C">
        <w:rPr>
          <w:rFonts w:asciiTheme="minorHAnsi" w:hAnsiTheme="minorHAnsi" w:cstheme="minorHAnsi"/>
          <w:sz w:val="22"/>
          <w:szCs w:val="22"/>
        </w:rPr>
        <w:t>GEOSS</w:t>
      </w:r>
      <w:r w:rsidR="0043251E">
        <w:rPr>
          <w:rFonts w:asciiTheme="minorHAnsi" w:hAnsiTheme="minorHAnsi" w:cstheme="minorHAnsi"/>
          <w:sz w:val="22"/>
          <w:szCs w:val="22"/>
        </w:rPr>
        <w:t>)</w:t>
      </w:r>
      <w:r w:rsidRPr="0002644C">
        <w:rPr>
          <w:rFonts w:asciiTheme="minorHAnsi" w:hAnsiTheme="minorHAnsi" w:cstheme="minorHAnsi"/>
          <w:sz w:val="22"/>
          <w:szCs w:val="22"/>
        </w:rPr>
        <w:t xml:space="preserve"> is described as ‘SAON TO SERVE AS THE “ARCTIC EXTENSION” / LIAISON FOR GEO/GEOSS’.</w:t>
      </w:r>
    </w:p>
    <w:p w:rsidR="00C513D9" w:rsidRDefault="00C513D9" w:rsidP="0043251E">
      <w:pPr>
        <w:pStyle w:val="NormalWeb"/>
        <w:spacing w:after="0" w:afterAutospacing="0"/>
        <w:rPr>
          <w:rFonts w:asciiTheme="minorHAnsi" w:hAnsiTheme="minorHAnsi" w:cstheme="minorHAnsi"/>
          <w:sz w:val="22"/>
          <w:szCs w:val="22"/>
        </w:rPr>
      </w:pPr>
      <w:r>
        <w:rPr>
          <w:rFonts w:asciiTheme="minorHAnsi" w:hAnsiTheme="minorHAnsi" w:cstheme="minorHAnsi"/>
          <w:sz w:val="22"/>
          <w:szCs w:val="22"/>
        </w:rPr>
        <w:t xml:space="preserve">This document discusses if SAON should </w:t>
      </w:r>
      <w:r w:rsidR="0043251E">
        <w:rPr>
          <w:rFonts w:asciiTheme="minorHAnsi" w:hAnsiTheme="minorHAnsi" w:cstheme="minorHAnsi"/>
          <w:sz w:val="22"/>
          <w:szCs w:val="22"/>
        </w:rPr>
        <w:t>exert leadership for a regional initiative, to be characterized</w:t>
      </w:r>
      <w:r>
        <w:rPr>
          <w:rFonts w:asciiTheme="minorHAnsi" w:hAnsiTheme="minorHAnsi" w:cstheme="minorHAnsi"/>
          <w:sz w:val="22"/>
          <w:szCs w:val="22"/>
        </w:rPr>
        <w:t xml:space="preserve"> as ‘</w:t>
      </w:r>
      <w:proofErr w:type="spellStart"/>
      <w:r>
        <w:rPr>
          <w:rFonts w:asciiTheme="minorHAnsi" w:hAnsiTheme="minorHAnsi" w:cstheme="minorHAnsi"/>
          <w:sz w:val="22"/>
          <w:szCs w:val="22"/>
        </w:rPr>
        <w:t>ArcticGEOSS</w:t>
      </w:r>
      <w:proofErr w:type="spellEnd"/>
      <w:r>
        <w:rPr>
          <w:rFonts w:asciiTheme="minorHAnsi" w:hAnsiTheme="minorHAnsi" w:cstheme="minorHAnsi"/>
          <w:sz w:val="22"/>
          <w:szCs w:val="22"/>
        </w:rPr>
        <w:t>’.</w:t>
      </w:r>
    </w:p>
    <w:p w:rsidR="00C513D9" w:rsidRDefault="00C513D9" w:rsidP="00C513D9">
      <w:pPr>
        <w:pStyle w:val="NormalWeb"/>
        <w:spacing w:before="0" w:beforeAutospacing="0" w:after="0" w:afterAutospacing="0"/>
        <w:rPr>
          <w:rFonts w:asciiTheme="minorHAnsi" w:hAnsiTheme="minorHAnsi" w:cstheme="minorHAnsi"/>
          <w:sz w:val="22"/>
          <w:szCs w:val="22"/>
        </w:rPr>
      </w:pPr>
    </w:p>
    <w:p w:rsidR="00C513D9" w:rsidRDefault="00C513D9" w:rsidP="00C513D9">
      <w:pPr>
        <w:pStyle w:val="NormalWeb"/>
        <w:spacing w:before="0" w:beforeAutospacing="0" w:after="0" w:afterAutospacing="0"/>
        <w:rPr>
          <w:rFonts w:asciiTheme="minorHAnsi" w:hAnsiTheme="minorHAnsi" w:cstheme="minorHAnsi"/>
          <w:sz w:val="22"/>
          <w:szCs w:val="22"/>
        </w:rPr>
      </w:pPr>
    </w:p>
    <w:p w:rsidR="00BF12A3" w:rsidRPr="0002644C" w:rsidRDefault="00C513D9" w:rsidP="00C513D9">
      <w:pPr>
        <w:spacing w:after="0"/>
        <w:rPr>
          <w:rFonts w:cstheme="minorHAnsi"/>
          <w:u w:val="single"/>
        </w:rPr>
      </w:pPr>
      <w:r>
        <w:rPr>
          <w:rFonts w:cstheme="minorHAnsi"/>
          <w:u w:val="single"/>
        </w:rPr>
        <w:t>2</w:t>
      </w:r>
      <w:r w:rsidR="005C0B1B">
        <w:rPr>
          <w:rFonts w:cstheme="minorHAnsi"/>
          <w:u w:val="single"/>
        </w:rPr>
        <w:t xml:space="preserve">. GEO </w:t>
      </w:r>
      <w:r w:rsidR="00C85C1F">
        <w:rPr>
          <w:rFonts w:cstheme="minorHAnsi"/>
          <w:u w:val="single"/>
        </w:rPr>
        <w:t>Organisation</w:t>
      </w:r>
    </w:p>
    <w:p w:rsidR="006315A0" w:rsidRDefault="00703ED3" w:rsidP="0043251E">
      <w:pPr>
        <w:pStyle w:val="NormalWeb"/>
        <w:rPr>
          <w:rFonts w:asciiTheme="minorHAnsi" w:hAnsiTheme="minorHAnsi" w:cstheme="minorHAnsi"/>
          <w:sz w:val="22"/>
          <w:szCs w:val="22"/>
        </w:rPr>
      </w:pPr>
      <w:r w:rsidRPr="0002644C">
        <w:rPr>
          <w:rFonts w:asciiTheme="minorHAnsi" w:hAnsiTheme="minorHAnsi" w:cstheme="minorHAnsi"/>
          <w:sz w:val="22"/>
          <w:szCs w:val="22"/>
        </w:rPr>
        <w:t xml:space="preserve">There are currently </w:t>
      </w:r>
      <w:r w:rsidR="006315A0">
        <w:rPr>
          <w:rFonts w:asciiTheme="minorHAnsi" w:hAnsiTheme="minorHAnsi" w:cstheme="minorHAnsi"/>
          <w:sz w:val="22"/>
          <w:szCs w:val="22"/>
        </w:rPr>
        <w:t>104 member countries</w:t>
      </w:r>
      <w:r w:rsidR="006315A0">
        <w:rPr>
          <w:rStyle w:val="FootnoteReference"/>
          <w:rFonts w:asciiTheme="minorHAnsi" w:hAnsiTheme="minorHAnsi" w:cstheme="minorHAnsi"/>
          <w:sz w:val="22"/>
          <w:szCs w:val="22"/>
        </w:rPr>
        <w:footnoteReference w:id="3"/>
      </w:r>
      <w:r w:rsidR="006315A0">
        <w:rPr>
          <w:rFonts w:asciiTheme="minorHAnsi" w:hAnsiTheme="minorHAnsi" w:cstheme="minorHAnsi"/>
          <w:sz w:val="22"/>
          <w:szCs w:val="22"/>
        </w:rPr>
        <w:t xml:space="preserve"> and </w:t>
      </w:r>
      <w:r w:rsidRPr="0002644C">
        <w:rPr>
          <w:rFonts w:asciiTheme="minorHAnsi" w:hAnsiTheme="minorHAnsi" w:cstheme="minorHAnsi"/>
          <w:sz w:val="22"/>
          <w:szCs w:val="22"/>
        </w:rPr>
        <w:t xml:space="preserve">106 Participating Organizations </w:t>
      </w:r>
      <w:r w:rsidR="006315A0">
        <w:rPr>
          <w:rFonts w:asciiTheme="minorHAnsi" w:hAnsiTheme="minorHAnsi" w:cstheme="minorHAnsi"/>
          <w:sz w:val="22"/>
          <w:szCs w:val="22"/>
        </w:rPr>
        <w:t>to</w:t>
      </w:r>
      <w:r w:rsidRPr="0002644C">
        <w:rPr>
          <w:rFonts w:asciiTheme="minorHAnsi" w:hAnsiTheme="minorHAnsi" w:cstheme="minorHAnsi"/>
          <w:sz w:val="22"/>
          <w:szCs w:val="22"/>
        </w:rPr>
        <w:t xml:space="preserve"> GEO</w:t>
      </w:r>
      <w:r w:rsidR="00DB1AA9">
        <w:rPr>
          <w:rStyle w:val="FootnoteReference"/>
          <w:rFonts w:asciiTheme="minorHAnsi" w:hAnsiTheme="minorHAnsi" w:cstheme="minorHAnsi"/>
          <w:sz w:val="22"/>
          <w:szCs w:val="22"/>
        </w:rPr>
        <w:footnoteReference w:id="4"/>
      </w:r>
      <w:r w:rsidR="006315A0">
        <w:rPr>
          <w:rFonts w:asciiTheme="minorHAnsi" w:hAnsiTheme="minorHAnsi" w:cstheme="minorHAnsi"/>
          <w:sz w:val="22"/>
          <w:szCs w:val="22"/>
        </w:rPr>
        <w:t xml:space="preserve">. In addition there is a series of regional initiatives, </w:t>
      </w:r>
      <w:r w:rsidR="00C513D9">
        <w:rPr>
          <w:rFonts w:asciiTheme="minorHAnsi" w:hAnsiTheme="minorHAnsi" w:cstheme="minorHAnsi"/>
          <w:sz w:val="22"/>
          <w:szCs w:val="22"/>
        </w:rPr>
        <w:t xml:space="preserve">and </w:t>
      </w:r>
      <w:r w:rsidR="0043251E">
        <w:rPr>
          <w:rFonts w:asciiTheme="minorHAnsi" w:hAnsiTheme="minorHAnsi" w:cstheme="minorHAnsi"/>
          <w:sz w:val="22"/>
          <w:szCs w:val="22"/>
        </w:rPr>
        <w:t>many of which</w:t>
      </w:r>
      <w:r w:rsidR="00C513D9">
        <w:rPr>
          <w:rFonts w:asciiTheme="minorHAnsi" w:hAnsiTheme="minorHAnsi" w:cstheme="minorHAnsi"/>
          <w:sz w:val="22"/>
          <w:szCs w:val="22"/>
        </w:rPr>
        <w:t xml:space="preserve"> are similar to SAON, </w:t>
      </w:r>
      <w:r w:rsidR="0043251E">
        <w:rPr>
          <w:rFonts w:asciiTheme="minorHAnsi" w:hAnsiTheme="minorHAnsi" w:cstheme="minorHAnsi"/>
          <w:sz w:val="22"/>
          <w:szCs w:val="22"/>
        </w:rPr>
        <w:t xml:space="preserve">but in other parts of the world, </w:t>
      </w:r>
      <w:r w:rsidR="006315A0">
        <w:rPr>
          <w:rFonts w:asciiTheme="minorHAnsi" w:hAnsiTheme="minorHAnsi" w:cstheme="minorHAnsi"/>
          <w:sz w:val="22"/>
          <w:szCs w:val="22"/>
        </w:rPr>
        <w:t>including</w:t>
      </w:r>
      <w:r w:rsidR="0043251E">
        <w:rPr>
          <w:rFonts w:asciiTheme="minorHAnsi" w:hAnsiTheme="minorHAnsi" w:cstheme="minorHAnsi"/>
          <w:sz w:val="22"/>
          <w:szCs w:val="22"/>
        </w:rPr>
        <w:t>:</w:t>
      </w:r>
    </w:p>
    <w:p w:rsidR="00703ED3" w:rsidRDefault="00DB1AA9">
      <w:pPr>
        <w:rPr>
          <w:rFonts w:cstheme="minorHAnsi"/>
        </w:rPr>
      </w:pPr>
      <w:r w:rsidRPr="00C513D9">
        <w:rPr>
          <w:rFonts w:cstheme="minorHAnsi"/>
          <w:u w:val="single"/>
        </w:rPr>
        <w:t>AfriGEOSS</w:t>
      </w:r>
      <w:r w:rsidR="006315A0">
        <w:rPr>
          <w:rStyle w:val="FootnoteReference"/>
          <w:rFonts w:cstheme="minorHAnsi"/>
        </w:rPr>
        <w:footnoteReference w:id="5"/>
      </w:r>
      <w:r w:rsidR="006315A0">
        <w:rPr>
          <w:rFonts w:cstheme="minorHAnsi"/>
        </w:rPr>
        <w:t xml:space="preserve"> with the goal to “</w:t>
      </w:r>
      <w:r w:rsidR="006315A0">
        <w:t>provide the necessary framework for African countries and organizations as well as international partners to access and leverage on-going local and international bilateral and multilateral EO-based initiatives across Africa, thereby creating synergies and minimizing duplication for the benefit of the continent</w:t>
      </w:r>
      <w:r w:rsidR="006315A0">
        <w:rPr>
          <w:rFonts w:cstheme="minorHAnsi"/>
        </w:rPr>
        <w:t>”</w:t>
      </w:r>
      <w:r w:rsidR="00CA601D">
        <w:rPr>
          <w:rFonts w:cstheme="minorHAnsi"/>
        </w:rPr>
        <w:t>; and</w:t>
      </w:r>
    </w:p>
    <w:p w:rsidR="00C85C1F" w:rsidRDefault="00DB1AA9" w:rsidP="00C513D9">
      <w:pPr>
        <w:spacing w:after="0"/>
        <w:rPr>
          <w:rFonts w:cstheme="minorHAnsi"/>
        </w:rPr>
      </w:pPr>
      <w:r w:rsidRPr="00C513D9">
        <w:rPr>
          <w:rFonts w:cstheme="minorHAnsi"/>
          <w:u w:val="single"/>
        </w:rPr>
        <w:t>AmeriGEOSS</w:t>
      </w:r>
      <w:r w:rsidR="006315A0">
        <w:rPr>
          <w:rStyle w:val="FootnoteReference"/>
          <w:rFonts w:cstheme="minorHAnsi"/>
        </w:rPr>
        <w:footnoteReference w:id="6"/>
      </w:r>
      <w:r w:rsidR="00C85C1F">
        <w:rPr>
          <w:rFonts w:cstheme="minorHAnsi"/>
        </w:rPr>
        <w:t xml:space="preserve"> </w:t>
      </w:r>
      <w:r w:rsidR="00FD4EE6">
        <w:rPr>
          <w:rFonts w:cstheme="minorHAnsi"/>
        </w:rPr>
        <w:t xml:space="preserve">is </w:t>
      </w:r>
      <w:r w:rsidR="00252B55">
        <w:rPr>
          <w:rFonts w:cstheme="minorHAnsi"/>
        </w:rPr>
        <w:t xml:space="preserve">“a regional community resource to promote collaboration and coordination among the GEO members in the American continent. Your </w:t>
      </w:r>
      <w:proofErr w:type="gramStart"/>
      <w:r w:rsidR="00252B55">
        <w:rPr>
          <w:rFonts w:cstheme="minorHAnsi"/>
        </w:rPr>
        <w:t>resource to share, find</w:t>
      </w:r>
      <w:proofErr w:type="gramEnd"/>
      <w:r w:rsidR="00252B55">
        <w:rPr>
          <w:rFonts w:cstheme="minorHAnsi"/>
        </w:rPr>
        <w:t xml:space="preserve">, discover, learn and participate in coordinated, comprehensive and sustained Earth observations for understanding and decision-making.” </w:t>
      </w:r>
    </w:p>
    <w:p w:rsidR="00C513D9" w:rsidRDefault="00C513D9" w:rsidP="00C513D9">
      <w:pPr>
        <w:spacing w:after="0"/>
        <w:rPr>
          <w:rFonts w:cstheme="minorHAnsi"/>
        </w:rPr>
      </w:pPr>
    </w:p>
    <w:p w:rsidR="00C513D9" w:rsidRDefault="00C513D9" w:rsidP="00C513D9">
      <w:pPr>
        <w:spacing w:after="0"/>
        <w:rPr>
          <w:rFonts w:cstheme="minorHAnsi"/>
        </w:rPr>
      </w:pPr>
    </w:p>
    <w:p w:rsidR="005C0B1B" w:rsidRPr="0002644C" w:rsidRDefault="00144CD8" w:rsidP="005C0B1B">
      <w:pPr>
        <w:rPr>
          <w:rFonts w:cstheme="minorHAnsi"/>
          <w:u w:val="single"/>
        </w:rPr>
      </w:pPr>
      <w:r>
        <w:rPr>
          <w:rFonts w:cstheme="minorHAnsi"/>
          <w:u w:val="single"/>
        </w:rPr>
        <w:t>3</w:t>
      </w:r>
      <w:r w:rsidR="005C0B1B">
        <w:rPr>
          <w:rFonts w:cstheme="minorHAnsi"/>
          <w:u w:val="single"/>
        </w:rPr>
        <w:t xml:space="preserve">. </w:t>
      </w:r>
      <w:r w:rsidR="005C0B1B" w:rsidRPr="0002644C">
        <w:rPr>
          <w:rFonts w:cstheme="minorHAnsi"/>
          <w:u w:val="single"/>
        </w:rPr>
        <w:t xml:space="preserve">What </w:t>
      </w:r>
      <w:r w:rsidR="00A65A8D">
        <w:rPr>
          <w:rFonts w:cstheme="minorHAnsi"/>
          <w:u w:val="single"/>
        </w:rPr>
        <w:t>are the expectation</w:t>
      </w:r>
      <w:r>
        <w:rPr>
          <w:rFonts w:cstheme="minorHAnsi"/>
          <w:u w:val="single"/>
        </w:rPr>
        <w:t>s t</w:t>
      </w:r>
      <w:r w:rsidR="00A65A8D">
        <w:rPr>
          <w:rFonts w:cstheme="minorHAnsi"/>
          <w:u w:val="single"/>
        </w:rPr>
        <w:t xml:space="preserve">o </w:t>
      </w:r>
      <w:proofErr w:type="gramStart"/>
      <w:r w:rsidR="005C0B1B" w:rsidRPr="0002644C">
        <w:rPr>
          <w:rFonts w:cstheme="minorHAnsi"/>
          <w:u w:val="single"/>
        </w:rPr>
        <w:t>SAON</w:t>
      </w:r>
      <w:r w:rsidR="00A65A8D">
        <w:rPr>
          <w:rFonts w:cstheme="minorHAnsi"/>
          <w:u w:val="single"/>
        </w:rPr>
        <w:t>.</w:t>
      </w:r>
      <w:proofErr w:type="gramEnd"/>
      <w:r w:rsidR="00A65A8D">
        <w:rPr>
          <w:rFonts w:cstheme="minorHAnsi"/>
          <w:u w:val="single"/>
        </w:rPr>
        <w:t xml:space="preserve"> What e</w:t>
      </w:r>
      <w:r w:rsidR="005C0B1B" w:rsidRPr="0002644C">
        <w:rPr>
          <w:rFonts w:cstheme="minorHAnsi"/>
          <w:u w:val="single"/>
        </w:rPr>
        <w:t xml:space="preserve">ffort </w:t>
      </w:r>
      <w:r w:rsidR="007F3F45">
        <w:rPr>
          <w:rFonts w:cstheme="minorHAnsi"/>
          <w:u w:val="single"/>
        </w:rPr>
        <w:t xml:space="preserve">is required? </w:t>
      </w:r>
    </w:p>
    <w:p w:rsidR="00A65A8D" w:rsidRDefault="00397EAD" w:rsidP="00734ECA">
      <w:pPr>
        <w:rPr>
          <w:rFonts w:cstheme="minorHAnsi"/>
        </w:rPr>
      </w:pPr>
      <w:r>
        <w:rPr>
          <w:rFonts w:cstheme="minorHAnsi"/>
        </w:rPr>
        <w:t xml:space="preserve">A basic principle is that the regional initiative should be building on what it is already </w:t>
      </w:r>
      <w:proofErr w:type="spellStart"/>
      <w:r w:rsidR="00734ECA">
        <w:rPr>
          <w:rFonts w:cstheme="minorHAnsi"/>
        </w:rPr>
        <w:t>occuring</w:t>
      </w:r>
      <w:proofErr w:type="spellEnd"/>
      <w:r w:rsidR="00734ECA">
        <w:rPr>
          <w:rFonts w:cstheme="minorHAnsi"/>
        </w:rPr>
        <w:t xml:space="preserve"> in the area</w:t>
      </w:r>
      <w:r>
        <w:rPr>
          <w:rFonts w:cstheme="minorHAnsi"/>
        </w:rPr>
        <w:t xml:space="preserve">. In addition, the </w:t>
      </w:r>
      <w:r w:rsidR="00A65A8D">
        <w:rPr>
          <w:rFonts w:cstheme="minorHAnsi"/>
        </w:rPr>
        <w:t xml:space="preserve">expectation from GEO is that the regional initiative adheres to these </w:t>
      </w:r>
      <w:r w:rsidR="00734ECA">
        <w:rPr>
          <w:rFonts w:cstheme="minorHAnsi"/>
        </w:rPr>
        <w:t xml:space="preserve">overarching </w:t>
      </w:r>
      <w:r w:rsidR="00A65A8D">
        <w:rPr>
          <w:rFonts w:cstheme="minorHAnsi"/>
        </w:rPr>
        <w:t xml:space="preserve">principles: </w:t>
      </w:r>
    </w:p>
    <w:p w:rsidR="00FD4EE6" w:rsidRDefault="00C14296" w:rsidP="00734ECA">
      <w:pPr>
        <w:rPr>
          <w:rFonts w:cstheme="minorHAnsi"/>
        </w:rPr>
      </w:pPr>
      <w:r>
        <w:rPr>
          <w:rFonts w:cstheme="minorHAnsi"/>
        </w:rPr>
        <w:t>A</w:t>
      </w:r>
      <w:r w:rsidR="00A65A8D">
        <w:rPr>
          <w:rFonts w:cstheme="minorHAnsi"/>
        </w:rPr>
        <w:t xml:space="preserve">ll contributing GEO organisations </w:t>
      </w:r>
      <w:r w:rsidR="00734ECA">
        <w:rPr>
          <w:rFonts w:cstheme="minorHAnsi"/>
        </w:rPr>
        <w:t xml:space="preserve">involved in, or leading regional initiatives </w:t>
      </w:r>
      <w:r w:rsidR="00A65A8D">
        <w:rPr>
          <w:rFonts w:cstheme="minorHAnsi"/>
        </w:rPr>
        <w:t xml:space="preserve">are different and have chosen different focus areas. What is important to GEO is that the regional </w:t>
      </w:r>
      <w:r w:rsidR="00734ECA">
        <w:rPr>
          <w:rFonts w:cstheme="minorHAnsi"/>
        </w:rPr>
        <w:t xml:space="preserve">initiative </w:t>
      </w:r>
      <w:r w:rsidR="00A65A8D">
        <w:rPr>
          <w:rFonts w:cstheme="minorHAnsi"/>
        </w:rPr>
        <w:t xml:space="preserve">addresses the issues that are important for the region. </w:t>
      </w:r>
      <w:r w:rsidR="00734ECA">
        <w:rPr>
          <w:rFonts w:cstheme="minorHAnsi"/>
        </w:rPr>
        <w:t>In other words, t</w:t>
      </w:r>
      <w:r w:rsidR="00FD4EE6">
        <w:rPr>
          <w:rFonts w:cstheme="minorHAnsi"/>
        </w:rPr>
        <w:t xml:space="preserve">he </w:t>
      </w:r>
      <w:r w:rsidR="00734ECA">
        <w:rPr>
          <w:rFonts w:cstheme="minorHAnsi"/>
        </w:rPr>
        <w:t xml:space="preserve">organizations participating in the </w:t>
      </w:r>
      <w:r w:rsidR="00FD4EE6">
        <w:rPr>
          <w:rFonts w:cstheme="minorHAnsi"/>
        </w:rPr>
        <w:t xml:space="preserve">regional </w:t>
      </w:r>
      <w:r w:rsidR="00A65A8D">
        <w:rPr>
          <w:rFonts w:cstheme="minorHAnsi"/>
        </w:rPr>
        <w:t xml:space="preserve">initiative </w:t>
      </w:r>
      <w:r w:rsidR="00A65A8D" w:rsidRPr="00A65A8D">
        <w:rPr>
          <w:rFonts w:cstheme="minorHAnsi"/>
        </w:rPr>
        <w:t xml:space="preserve">exert </w:t>
      </w:r>
      <w:r w:rsidR="00A65A8D">
        <w:rPr>
          <w:rFonts w:cstheme="minorHAnsi"/>
        </w:rPr>
        <w:t>the</w:t>
      </w:r>
      <w:r w:rsidR="00734ECA">
        <w:rPr>
          <w:rFonts w:cstheme="minorHAnsi"/>
        </w:rPr>
        <w:t xml:space="preserve"> requisite</w:t>
      </w:r>
      <w:r w:rsidR="00A65A8D">
        <w:rPr>
          <w:rFonts w:cstheme="minorHAnsi"/>
        </w:rPr>
        <w:t xml:space="preserve"> </w:t>
      </w:r>
      <w:r w:rsidR="00A65A8D" w:rsidRPr="00A65A8D">
        <w:rPr>
          <w:rFonts w:cstheme="minorHAnsi"/>
        </w:rPr>
        <w:t>leadership</w:t>
      </w:r>
      <w:r w:rsidR="00A65A8D">
        <w:rPr>
          <w:rFonts w:cstheme="minorHAnsi"/>
        </w:rPr>
        <w:t xml:space="preserve"> to address w</w:t>
      </w:r>
      <w:r w:rsidR="00FD4EE6">
        <w:rPr>
          <w:rFonts w:cstheme="minorHAnsi"/>
        </w:rPr>
        <w:t xml:space="preserve">hatever is in focus in the region. </w:t>
      </w:r>
    </w:p>
    <w:p w:rsidR="00C14296" w:rsidRDefault="00397EAD" w:rsidP="00734ECA">
      <w:pPr>
        <w:rPr>
          <w:rFonts w:cstheme="minorHAnsi"/>
        </w:rPr>
      </w:pPr>
      <w:r>
        <w:rPr>
          <w:rFonts w:cstheme="minorHAnsi"/>
        </w:rPr>
        <w:t xml:space="preserve">GEO has defined a series </w:t>
      </w:r>
      <w:r w:rsidR="00734ECA">
        <w:rPr>
          <w:rFonts w:cstheme="minorHAnsi"/>
        </w:rPr>
        <w:t xml:space="preserve">of </w:t>
      </w:r>
      <w:r>
        <w:rPr>
          <w:rFonts w:cstheme="minorHAnsi"/>
        </w:rPr>
        <w:t>Social Benefit Areas (SBAs)</w:t>
      </w:r>
      <w:r w:rsidR="00734ECA">
        <w:rPr>
          <w:rFonts w:cstheme="minorHAnsi"/>
        </w:rPr>
        <w:t xml:space="preserve"> for which it views its work,</w:t>
      </w:r>
      <w:r>
        <w:rPr>
          <w:rFonts w:cstheme="minorHAnsi"/>
        </w:rPr>
        <w:t xml:space="preserve"> and the regional initiative should be able to map its activities to (a subset of) these. It should be noted that SAON is already contributing to the GEO Cold Region Initiative (GEOCRI). </w:t>
      </w:r>
    </w:p>
    <w:p w:rsidR="00A65A8D" w:rsidRDefault="00C14296" w:rsidP="00734ECA">
      <w:pPr>
        <w:rPr>
          <w:rFonts w:cstheme="minorHAnsi"/>
        </w:rPr>
      </w:pPr>
      <w:r>
        <w:rPr>
          <w:rFonts w:cstheme="minorHAnsi"/>
        </w:rPr>
        <w:t xml:space="preserve">The regional </w:t>
      </w:r>
      <w:r w:rsidR="00397EAD">
        <w:rPr>
          <w:rFonts w:cstheme="minorHAnsi"/>
        </w:rPr>
        <w:t xml:space="preserve">initiative </w:t>
      </w:r>
      <w:r>
        <w:rPr>
          <w:rFonts w:cstheme="minorHAnsi"/>
        </w:rPr>
        <w:t>should</w:t>
      </w:r>
      <w:r w:rsidR="00734ECA">
        <w:rPr>
          <w:rFonts w:cstheme="minorHAnsi"/>
        </w:rPr>
        <w:t xml:space="preserve">, to the extent possible, </w:t>
      </w:r>
      <w:r>
        <w:rPr>
          <w:rFonts w:cstheme="minorHAnsi"/>
        </w:rPr>
        <w:t xml:space="preserve">adhere to </w:t>
      </w:r>
      <w:r w:rsidR="00734ECA">
        <w:rPr>
          <w:rFonts w:cstheme="minorHAnsi"/>
        </w:rPr>
        <w:t xml:space="preserve">GEO’s overarching goals and objectives including the importance of broad, open data policies, integrated Earth observations (across domains, across space-based and </w:t>
      </w:r>
      <w:r w:rsidR="00734ECA" w:rsidRPr="00807A87">
        <w:rPr>
          <w:rFonts w:cstheme="minorHAnsi"/>
          <w:i/>
          <w:iCs/>
        </w:rPr>
        <w:t>in situ</w:t>
      </w:r>
      <w:r w:rsidR="00734ECA">
        <w:rPr>
          <w:rFonts w:cstheme="minorHAnsi"/>
        </w:rPr>
        <w:t xml:space="preserve"> observations, and across organizations) and advocacy for sustained Earth observations – a key tenant of SAON.</w:t>
      </w:r>
    </w:p>
    <w:p w:rsidR="00FD4EE6" w:rsidRDefault="00397EAD" w:rsidP="00C513D9">
      <w:pPr>
        <w:spacing w:after="0"/>
        <w:rPr>
          <w:rFonts w:cstheme="minorHAnsi"/>
        </w:rPr>
      </w:pPr>
      <w:r>
        <w:rPr>
          <w:rFonts w:cstheme="minorHAnsi"/>
        </w:rPr>
        <w:t>An implementation plan should exist for the regional initiative</w:t>
      </w:r>
      <w:r w:rsidR="00734ECA">
        <w:rPr>
          <w:rFonts w:cstheme="minorHAnsi"/>
        </w:rPr>
        <w:t xml:space="preserve"> so that others, including potential supporters, may become aware of key actions, milestones and deliverables.</w:t>
      </w:r>
    </w:p>
    <w:p w:rsidR="00C513D9" w:rsidRDefault="00C513D9" w:rsidP="00C513D9">
      <w:pPr>
        <w:spacing w:after="0"/>
        <w:rPr>
          <w:rFonts w:cstheme="minorHAnsi"/>
        </w:rPr>
      </w:pPr>
    </w:p>
    <w:p w:rsidR="00C513D9" w:rsidRDefault="00C513D9" w:rsidP="00C513D9">
      <w:pPr>
        <w:spacing w:after="0"/>
        <w:rPr>
          <w:rFonts w:cstheme="minorHAnsi"/>
        </w:rPr>
      </w:pPr>
    </w:p>
    <w:p w:rsidR="00C14296" w:rsidRPr="00C14296" w:rsidRDefault="00144CD8">
      <w:pPr>
        <w:rPr>
          <w:rFonts w:cstheme="minorHAnsi"/>
          <w:u w:val="single"/>
        </w:rPr>
      </w:pPr>
      <w:r>
        <w:rPr>
          <w:rFonts w:cstheme="minorHAnsi"/>
          <w:u w:val="single"/>
        </w:rPr>
        <w:t>4</w:t>
      </w:r>
      <w:r w:rsidR="00C14296" w:rsidRPr="00C14296">
        <w:rPr>
          <w:rFonts w:cstheme="minorHAnsi"/>
          <w:u w:val="single"/>
        </w:rPr>
        <w:t>. What is it GEO can offer?</w:t>
      </w:r>
    </w:p>
    <w:p w:rsidR="00C14296" w:rsidRDefault="00C14296" w:rsidP="00615BEB">
      <w:pPr>
        <w:spacing w:after="0"/>
        <w:rPr>
          <w:rFonts w:cstheme="minorHAnsi"/>
        </w:rPr>
      </w:pPr>
      <w:r>
        <w:rPr>
          <w:rFonts w:cstheme="minorHAnsi"/>
        </w:rPr>
        <w:t>GEO can give SAON visibility and advocacy</w:t>
      </w:r>
      <w:r w:rsidR="00734ECA">
        <w:rPr>
          <w:rFonts w:cstheme="minorHAnsi"/>
        </w:rPr>
        <w:t xml:space="preserve"> at its annual meeting (of 104 Member countries and 106 Participating Organizations</w:t>
      </w:r>
      <w:r w:rsidR="00615BEB">
        <w:rPr>
          <w:rFonts w:cstheme="minorHAnsi"/>
        </w:rPr>
        <w:t>);</w:t>
      </w:r>
      <w:r w:rsidR="00734ECA">
        <w:rPr>
          <w:rFonts w:cstheme="minorHAnsi"/>
        </w:rPr>
        <w:t xml:space="preserve"> </w:t>
      </w:r>
      <w:r w:rsidR="00615BEB">
        <w:rPr>
          <w:rFonts w:cstheme="minorHAnsi"/>
        </w:rPr>
        <w:t xml:space="preserve">with the GEO Principals and their Ministries in each of the Arctic Nations; </w:t>
      </w:r>
      <w:r w:rsidR="00734ECA">
        <w:rPr>
          <w:rFonts w:cstheme="minorHAnsi"/>
        </w:rPr>
        <w:t>with its Executive Committee where currently three Arctic Nations sit – (Russian Federation, U.K. and USA), as well as the European Com</w:t>
      </w:r>
      <w:r w:rsidR="00615BEB">
        <w:rPr>
          <w:rFonts w:cstheme="minorHAnsi"/>
        </w:rPr>
        <w:t>mission;</w:t>
      </w:r>
      <w:r w:rsidR="00B0666B">
        <w:rPr>
          <w:rFonts w:cstheme="minorHAnsi"/>
        </w:rPr>
        <w:t xml:space="preserve"> </w:t>
      </w:r>
      <w:r w:rsidR="00734ECA">
        <w:rPr>
          <w:rFonts w:cstheme="minorHAnsi"/>
        </w:rPr>
        <w:t>through its global communication mechanisms</w:t>
      </w:r>
      <w:r w:rsidR="00615BEB">
        <w:rPr>
          <w:rFonts w:cstheme="minorHAnsi"/>
        </w:rPr>
        <w:t>;</w:t>
      </w:r>
      <w:r w:rsidR="00B0666B">
        <w:rPr>
          <w:rFonts w:cstheme="minorHAnsi"/>
        </w:rPr>
        <w:t xml:space="preserve"> and through its GEOSS Common Infrastructure (GCI) where more than 200 million Earth observation resources are discoverable and accessible.  SAON could also leverage this infrastructure for registering its own resources.</w:t>
      </w:r>
    </w:p>
    <w:p w:rsidR="00144CD8" w:rsidRDefault="00144CD8" w:rsidP="00144CD8">
      <w:pPr>
        <w:spacing w:after="0"/>
        <w:rPr>
          <w:rFonts w:cstheme="minorHAnsi"/>
        </w:rPr>
      </w:pPr>
    </w:p>
    <w:p w:rsidR="00144CD8" w:rsidRDefault="00144CD8" w:rsidP="00144CD8">
      <w:pPr>
        <w:spacing w:after="0"/>
        <w:rPr>
          <w:rFonts w:cstheme="minorHAnsi"/>
        </w:rPr>
      </w:pPr>
    </w:p>
    <w:p w:rsidR="00C513D9" w:rsidRDefault="00144CD8" w:rsidP="00144CD8">
      <w:pPr>
        <w:rPr>
          <w:rFonts w:cstheme="minorHAnsi"/>
          <w:u w:val="single"/>
        </w:rPr>
      </w:pPr>
      <w:r>
        <w:rPr>
          <w:rFonts w:cstheme="minorHAnsi"/>
          <w:u w:val="single"/>
        </w:rPr>
        <w:t>5</w:t>
      </w:r>
      <w:r w:rsidR="00C513D9">
        <w:rPr>
          <w:rFonts w:cstheme="minorHAnsi"/>
          <w:u w:val="single"/>
        </w:rPr>
        <w:t xml:space="preserve">. </w:t>
      </w:r>
      <w:r w:rsidR="00C513D9" w:rsidRPr="0002644C">
        <w:rPr>
          <w:rFonts w:cstheme="minorHAnsi"/>
          <w:u w:val="single"/>
        </w:rPr>
        <w:t>Recommendation</w:t>
      </w:r>
    </w:p>
    <w:p w:rsidR="00C513D9" w:rsidRDefault="00C513D9" w:rsidP="00C513D9">
      <w:pPr>
        <w:rPr>
          <w:rFonts w:cstheme="minorHAnsi"/>
        </w:rPr>
      </w:pPr>
      <w:r>
        <w:rPr>
          <w:rFonts w:cstheme="minorHAnsi"/>
        </w:rPr>
        <w:t xml:space="preserve">When </w:t>
      </w:r>
      <w:r w:rsidRPr="0002644C">
        <w:rPr>
          <w:rFonts w:cstheme="minorHAnsi"/>
        </w:rPr>
        <w:t xml:space="preserve">Barbara Ryan </w:t>
      </w:r>
      <w:r>
        <w:rPr>
          <w:rFonts w:cstheme="minorHAnsi"/>
        </w:rPr>
        <w:t xml:space="preserve">addressed the SAON Board in Fairbanks, she noted that </w:t>
      </w:r>
      <w:r>
        <w:t>the strength of SAON is that it is a</w:t>
      </w:r>
      <w:r w:rsidR="002937AE">
        <w:t>n existing</w:t>
      </w:r>
      <w:r>
        <w:t xml:space="preserve"> framework for both Arctic and non-Arctic nations, but also for organisations and networks</w:t>
      </w:r>
      <w:r w:rsidR="002937AE">
        <w:t xml:space="preserve"> with an interest and mandate in the Arctic</w:t>
      </w:r>
      <w:r>
        <w:t xml:space="preserve">. She could not see any other organisation that could have the role of SAON within GEO. </w:t>
      </w:r>
    </w:p>
    <w:p w:rsidR="00C513D9" w:rsidRPr="0002644C" w:rsidRDefault="00C513D9" w:rsidP="00144CD8">
      <w:pPr>
        <w:spacing w:after="0"/>
        <w:rPr>
          <w:rFonts w:cstheme="minorHAnsi"/>
        </w:rPr>
      </w:pPr>
      <w:r>
        <w:rPr>
          <w:rFonts w:cstheme="minorHAnsi"/>
        </w:rPr>
        <w:t>The recommendation is that SAON seeks recognition as ‘</w:t>
      </w:r>
      <w:proofErr w:type="spellStart"/>
      <w:r w:rsidRPr="00C14296">
        <w:rPr>
          <w:rFonts w:cstheme="minorHAnsi"/>
        </w:rPr>
        <w:t>ArcticGEOSS</w:t>
      </w:r>
      <w:proofErr w:type="spellEnd"/>
      <w:r w:rsidRPr="00C14296">
        <w:rPr>
          <w:rFonts w:cstheme="minorHAnsi"/>
        </w:rPr>
        <w:t>’</w:t>
      </w:r>
      <w:r>
        <w:rPr>
          <w:rFonts w:cstheme="minorHAnsi"/>
        </w:rPr>
        <w:t>.</w:t>
      </w:r>
    </w:p>
    <w:sectPr w:rsidR="00C513D9" w:rsidRPr="000264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642" w:rsidRDefault="00822642" w:rsidP="00DB1AA9">
      <w:pPr>
        <w:spacing w:after="0" w:line="240" w:lineRule="auto"/>
      </w:pPr>
      <w:r>
        <w:separator/>
      </w:r>
    </w:p>
  </w:endnote>
  <w:endnote w:type="continuationSeparator" w:id="0">
    <w:p w:rsidR="00822642" w:rsidRDefault="00822642" w:rsidP="00DB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87" w:rsidRDefault="00807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87" w:rsidRDefault="00807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87" w:rsidRDefault="0080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642" w:rsidRDefault="00822642" w:rsidP="00DB1AA9">
      <w:pPr>
        <w:spacing w:after="0" w:line="240" w:lineRule="auto"/>
      </w:pPr>
      <w:r>
        <w:separator/>
      </w:r>
    </w:p>
  </w:footnote>
  <w:footnote w:type="continuationSeparator" w:id="0">
    <w:p w:rsidR="00822642" w:rsidRDefault="00822642" w:rsidP="00DB1AA9">
      <w:pPr>
        <w:spacing w:after="0" w:line="240" w:lineRule="auto"/>
      </w:pPr>
      <w:r>
        <w:continuationSeparator/>
      </w:r>
    </w:p>
  </w:footnote>
  <w:footnote w:id="1">
    <w:p w:rsidR="00C513D9" w:rsidRDefault="00C513D9" w:rsidP="00C513D9">
      <w:pPr>
        <w:pStyle w:val="FootnoteText"/>
      </w:pPr>
      <w:r>
        <w:rPr>
          <w:rStyle w:val="FootnoteReference"/>
        </w:rPr>
        <w:footnoteRef/>
      </w:r>
      <w:r>
        <w:t xml:space="preserve"> </w:t>
      </w:r>
      <w:hyperlink r:id="rId1" w:history="1">
        <w:r w:rsidRPr="00086D8D">
          <w:rPr>
            <w:rStyle w:val="Hyperlink"/>
          </w:rPr>
          <w:t>https://www.earthobservations.org/documents/GEO_Strategic_Plan_2016_2025_Implementing_GEOSS.pdf</w:t>
        </w:r>
      </w:hyperlink>
      <w:r>
        <w:t xml:space="preserve"> </w:t>
      </w:r>
    </w:p>
  </w:footnote>
  <w:footnote w:id="2">
    <w:p w:rsidR="00C513D9" w:rsidRDefault="00C513D9" w:rsidP="00C513D9">
      <w:pPr>
        <w:pStyle w:val="FootnoteText"/>
      </w:pPr>
      <w:r>
        <w:rPr>
          <w:rStyle w:val="FootnoteReference"/>
        </w:rPr>
        <w:footnoteRef/>
      </w:r>
      <w:r>
        <w:t xml:space="preserve"> </w:t>
      </w:r>
      <w:hyperlink r:id="rId2" w:history="1">
        <w:r w:rsidRPr="00086D8D">
          <w:rPr>
            <w:rStyle w:val="Hyperlink"/>
          </w:rPr>
          <w:t>https://www.earthobservations.org/governance.php</w:t>
        </w:r>
      </w:hyperlink>
      <w:r>
        <w:t xml:space="preserve"> </w:t>
      </w:r>
    </w:p>
  </w:footnote>
  <w:footnote w:id="3">
    <w:p w:rsidR="006315A0" w:rsidRDefault="006315A0">
      <w:pPr>
        <w:pStyle w:val="FootnoteText"/>
      </w:pPr>
      <w:r>
        <w:rPr>
          <w:rStyle w:val="FootnoteReference"/>
        </w:rPr>
        <w:footnoteRef/>
      </w:r>
      <w:r>
        <w:t xml:space="preserve"> </w:t>
      </w:r>
      <w:hyperlink r:id="rId3" w:history="1">
        <w:r w:rsidRPr="00086D8D">
          <w:rPr>
            <w:rStyle w:val="Hyperlink"/>
          </w:rPr>
          <w:t>https://www.earthobservations.org/members.php</w:t>
        </w:r>
      </w:hyperlink>
      <w:r>
        <w:t xml:space="preserve"> </w:t>
      </w:r>
    </w:p>
  </w:footnote>
  <w:footnote w:id="4">
    <w:p w:rsidR="00DB1AA9" w:rsidRDefault="00DB1AA9">
      <w:pPr>
        <w:pStyle w:val="FootnoteText"/>
      </w:pPr>
      <w:r>
        <w:rPr>
          <w:rStyle w:val="FootnoteReference"/>
        </w:rPr>
        <w:footnoteRef/>
      </w:r>
      <w:r>
        <w:t xml:space="preserve"> </w:t>
      </w:r>
      <w:hyperlink r:id="rId4" w:history="1">
        <w:r w:rsidRPr="00086D8D">
          <w:rPr>
            <w:rStyle w:val="Hyperlink"/>
          </w:rPr>
          <w:t>https://www.earthobservations.org/pos.php</w:t>
        </w:r>
      </w:hyperlink>
      <w:r>
        <w:t xml:space="preserve"> </w:t>
      </w:r>
    </w:p>
  </w:footnote>
  <w:footnote w:id="5">
    <w:p w:rsidR="006315A0" w:rsidRDefault="006315A0">
      <w:pPr>
        <w:pStyle w:val="FootnoteText"/>
      </w:pPr>
      <w:r>
        <w:rPr>
          <w:rStyle w:val="FootnoteReference"/>
        </w:rPr>
        <w:footnoteRef/>
      </w:r>
      <w:r>
        <w:t xml:space="preserve"> </w:t>
      </w:r>
      <w:hyperlink r:id="rId5" w:history="1">
        <w:r w:rsidRPr="00086D8D">
          <w:rPr>
            <w:rStyle w:val="Hyperlink"/>
          </w:rPr>
          <w:t>https://www.earthobservations.org/afrigeoss.php</w:t>
        </w:r>
      </w:hyperlink>
      <w:r>
        <w:t xml:space="preserve"> </w:t>
      </w:r>
    </w:p>
  </w:footnote>
  <w:footnote w:id="6">
    <w:p w:rsidR="006315A0" w:rsidRDefault="006315A0">
      <w:pPr>
        <w:pStyle w:val="FootnoteText"/>
      </w:pPr>
      <w:r>
        <w:rPr>
          <w:rStyle w:val="FootnoteReference"/>
        </w:rPr>
        <w:footnoteRef/>
      </w:r>
      <w:r>
        <w:t xml:space="preserve"> </w:t>
      </w:r>
      <w:hyperlink r:id="rId6" w:history="1">
        <w:r w:rsidR="00C85C1F" w:rsidRPr="00086D8D">
          <w:rPr>
            <w:rStyle w:val="Hyperlink"/>
          </w:rPr>
          <w:t>https://www.earthobservations.org/amerigeoss.php</w:t>
        </w:r>
      </w:hyperlink>
      <w:r w:rsidR="00C85C1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87" w:rsidRDefault="00807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87" w:rsidRDefault="00807A87" w:rsidP="00807A87">
    <w:pPr>
      <w:pStyle w:val="Header"/>
      <w:jc w:val="right"/>
    </w:pPr>
    <w:r>
      <w:t>15</w:t>
    </w:r>
    <w:r w:rsidRPr="00807A87">
      <w:rPr>
        <w:vertAlign w:val="superscript"/>
      </w:rPr>
      <w:t>th</w:t>
    </w:r>
    <w:r>
      <w:t xml:space="preserve"> March </w:t>
    </w:r>
    <w:r>
      <w:t>2017</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A87" w:rsidRDefault="00807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9391F"/>
    <w:multiLevelType w:val="hybridMultilevel"/>
    <w:tmpl w:val="1AD82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A80403"/>
    <w:multiLevelType w:val="hybridMultilevel"/>
    <w:tmpl w:val="483C8EFA"/>
    <w:lvl w:ilvl="0" w:tplc="1D9E9AE6">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206129"/>
    <w:multiLevelType w:val="hybridMultilevel"/>
    <w:tmpl w:val="11507C8A"/>
    <w:lvl w:ilvl="0" w:tplc="1D9E9AE6">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059030E"/>
    <w:multiLevelType w:val="hybridMultilevel"/>
    <w:tmpl w:val="9B1C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70"/>
    <w:rsid w:val="0002644C"/>
    <w:rsid w:val="00144CD8"/>
    <w:rsid w:val="001E521C"/>
    <w:rsid w:val="00252B55"/>
    <w:rsid w:val="002909BE"/>
    <w:rsid w:val="002937AE"/>
    <w:rsid w:val="00322F60"/>
    <w:rsid w:val="00397EAD"/>
    <w:rsid w:val="0043251E"/>
    <w:rsid w:val="004C51E7"/>
    <w:rsid w:val="005C0B1B"/>
    <w:rsid w:val="005F4F67"/>
    <w:rsid w:val="00615BEB"/>
    <w:rsid w:val="006315A0"/>
    <w:rsid w:val="00703ED3"/>
    <w:rsid w:val="00734ECA"/>
    <w:rsid w:val="007F3F45"/>
    <w:rsid w:val="00807A87"/>
    <w:rsid w:val="00822642"/>
    <w:rsid w:val="009E5870"/>
    <w:rsid w:val="00A306B2"/>
    <w:rsid w:val="00A65A8D"/>
    <w:rsid w:val="00B0666B"/>
    <w:rsid w:val="00BF12A3"/>
    <w:rsid w:val="00C14296"/>
    <w:rsid w:val="00C513D9"/>
    <w:rsid w:val="00C85C1F"/>
    <w:rsid w:val="00CA601D"/>
    <w:rsid w:val="00D40F48"/>
    <w:rsid w:val="00DB1AA9"/>
    <w:rsid w:val="00FD4E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513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8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5870"/>
    <w:rPr>
      <w:color w:val="0000FF"/>
      <w:u w:val="single"/>
    </w:rPr>
  </w:style>
  <w:style w:type="paragraph" w:styleId="FootnoteText">
    <w:name w:val="footnote text"/>
    <w:basedOn w:val="Normal"/>
    <w:link w:val="FootnoteTextChar"/>
    <w:uiPriority w:val="99"/>
    <w:semiHidden/>
    <w:unhideWhenUsed/>
    <w:rsid w:val="00DB1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AA9"/>
    <w:rPr>
      <w:sz w:val="20"/>
      <w:szCs w:val="20"/>
    </w:rPr>
  </w:style>
  <w:style w:type="character" w:styleId="FootnoteReference">
    <w:name w:val="footnote reference"/>
    <w:basedOn w:val="DefaultParagraphFont"/>
    <w:uiPriority w:val="99"/>
    <w:semiHidden/>
    <w:unhideWhenUsed/>
    <w:rsid w:val="00DB1AA9"/>
    <w:rPr>
      <w:vertAlign w:val="superscript"/>
    </w:rPr>
  </w:style>
  <w:style w:type="paragraph" w:styleId="ListParagraph">
    <w:name w:val="List Paragraph"/>
    <w:basedOn w:val="Normal"/>
    <w:uiPriority w:val="34"/>
    <w:qFormat/>
    <w:rsid w:val="00C85C1F"/>
    <w:pPr>
      <w:ind w:left="720"/>
      <w:contextualSpacing/>
    </w:pPr>
  </w:style>
  <w:style w:type="character" w:customStyle="1" w:styleId="Heading2Char">
    <w:name w:val="Heading 2 Char"/>
    <w:basedOn w:val="DefaultParagraphFont"/>
    <w:link w:val="Heading2"/>
    <w:uiPriority w:val="9"/>
    <w:rsid w:val="00C513D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13D9"/>
    <w:rPr>
      <w:color w:val="800080" w:themeColor="followedHyperlink"/>
      <w:u w:val="single"/>
    </w:rPr>
  </w:style>
  <w:style w:type="paragraph" w:styleId="BalloonText">
    <w:name w:val="Balloon Text"/>
    <w:basedOn w:val="Normal"/>
    <w:link w:val="BalloonTextChar"/>
    <w:uiPriority w:val="99"/>
    <w:semiHidden/>
    <w:unhideWhenUsed/>
    <w:rsid w:val="00432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1E"/>
    <w:rPr>
      <w:rFonts w:ascii="Tahoma" w:hAnsi="Tahoma" w:cs="Tahoma"/>
      <w:sz w:val="16"/>
      <w:szCs w:val="16"/>
    </w:rPr>
  </w:style>
  <w:style w:type="paragraph" w:styleId="Header">
    <w:name w:val="header"/>
    <w:basedOn w:val="Normal"/>
    <w:link w:val="HeaderChar"/>
    <w:uiPriority w:val="99"/>
    <w:unhideWhenUsed/>
    <w:rsid w:val="00807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A87"/>
  </w:style>
  <w:style w:type="paragraph" w:styleId="Footer">
    <w:name w:val="footer"/>
    <w:basedOn w:val="Normal"/>
    <w:link w:val="FooterChar"/>
    <w:uiPriority w:val="99"/>
    <w:unhideWhenUsed/>
    <w:rsid w:val="00807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A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513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8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5870"/>
    <w:rPr>
      <w:color w:val="0000FF"/>
      <w:u w:val="single"/>
    </w:rPr>
  </w:style>
  <w:style w:type="paragraph" w:styleId="FootnoteText">
    <w:name w:val="footnote text"/>
    <w:basedOn w:val="Normal"/>
    <w:link w:val="FootnoteTextChar"/>
    <w:uiPriority w:val="99"/>
    <w:semiHidden/>
    <w:unhideWhenUsed/>
    <w:rsid w:val="00DB1A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AA9"/>
    <w:rPr>
      <w:sz w:val="20"/>
      <w:szCs w:val="20"/>
    </w:rPr>
  </w:style>
  <w:style w:type="character" w:styleId="FootnoteReference">
    <w:name w:val="footnote reference"/>
    <w:basedOn w:val="DefaultParagraphFont"/>
    <w:uiPriority w:val="99"/>
    <w:semiHidden/>
    <w:unhideWhenUsed/>
    <w:rsid w:val="00DB1AA9"/>
    <w:rPr>
      <w:vertAlign w:val="superscript"/>
    </w:rPr>
  </w:style>
  <w:style w:type="paragraph" w:styleId="ListParagraph">
    <w:name w:val="List Paragraph"/>
    <w:basedOn w:val="Normal"/>
    <w:uiPriority w:val="34"/>
    <w:qFormat/>
    <w:rsid w:val="00C85C1F"/>
    <w:pPr>
      <w:ind w:left="720"/>
      <w:contextualSpacing/>
    </w:pPr>
  </w:style>
  <w:style w:type="character" w:customStyle="1" w:styleId="Heading2Char">
    <w:name w:val="Heading 2 Char"/>
    <w:basedOn w:val="DefaultParagraphFont"/>
    <w:link w:val="Heading2"/>
    <w:uiPriority w:val="9"/>
    <w:rsid w:val="00C513D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13D9"/>
    <w:rPr>
      <w:color w:val="800080" w:themeColor="followedHyperlink"/>
      <w:u w:val="single"/>
    </w:rPr>
  </w:style>
  <w:style w:type="paragraph" w:styleId="BalloonText">
    <w:name w:val="Balloon Text"/>
    <w:basedOn w:val="Normal"/>
    <w:link w:val="BalloonTextChar"/>
    <w:uiPriority w:val="99"/>
    <w:semiHidden/>
    <w:unhideWhenUsed/>
    <w:rsid w:val="00432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1E"/>
    <w:rPr>
      <w:rFonts w:ascii="Tahoma" w:hAnsi="Tahoma" w:cs="Tahoma"/>
      <w:sz w:val="16"/>
      <w:szCs w:val="16"/>
    </w:rPr>
  </w:style>
  <w:style w:type="paragraph" w:styleId="Header">
    <w:name w:val="header"/>
    <w:basedOn w:val="Normal"/>
    <w:link w:val="HeaderChar"/>
    <w:uiPriority w:val="99"/>
    <w:unhideWhenUsed/>
    <w:rsid w:val="00807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A87"/>
  </w:style>
  <w:style w:type="paragraph" w:styleId="Footer">
    <w:name w:val="footer"/>
    <w:basedOn w:val="Normal"/>
    <w:link w:val="FooterChar"/>
    <w:uiPriority w:val="99"/>
    <w:unhideWhenUsed/>
    <w:rsid w:val="00807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1620">
      <w:bodyDiv w:val="1"/>
      <w:marLeft w:val="0"/>
      <w:marRight w:val="0"/>
      <w:marTop w:val="0"/>
      <w:marBottom w:val="0"/>
      <w:divBdr>
        <w:top w:val="none" w:sz="0" w:space="0" w:color="auto"/>
        <w:left w:val="none" w:sz="0" w:space="0" w:color="auto"/>
        <w:bottom w:val="none" w:sz="0" w:space="0" w:color="auto"/>
        <w:right w:val="none" w:sz="0" w:space="0" w:color="auto"/>
      </w:divBdr>
      <w:divsChild>
        <w:div w:id="39868597">
          <w:marLeft w:val="0"/>
          <w:marRight w:val="0"/>
          <w:marTop w:val="0"/>
          <w:marBottom w:val="0"/>
          <w:divBdr>
            <w:top w:val="none" w:sz="0" w:space="0" w:color="auto"/>
            <w:left w:val="none" w:sz="0" w:space="0" w:color="auto"/>
            <w:bottom w:val="none" w:sz="0" w:space="0" w:color="auto"/>
            <w:right w:val="none" w:sz="0" w:space="0" w:color="auto"/>
          </w:divBdr>
          <w:divsChild>
            <w:div w:id="7725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arthobservations.org/members.php" TargetMode="External"/><Relationship Id="rId2" Type="http://schemas.openxmlformats.org/officeDocument/2006/relationships/hyperlink" Target="https://www.earthobservations.org/governance.php" TargetMode="External"/><Relationship Id="rId1" Type="http://schemas.openxmlformats.org/officeDocument/2006/relationships/hyperlink" Target="https://www.earthobservations.org/documents/GEO_Strategic_Plan_2016_2025_Implementing_GEOSS.pdf" TargetMode="External"/><Relationship Id="rId6" Type="http://schemas.openxmlformats.org/officeDocument/2006/relationships/hyperlink" Target="https://www.earthobservations.org/amerigeoss.php" TargetMode="External"/><Relationship Id="rId5" Type="http://schemas.openxmlformats.org/officeDocument/2006/relationships/hyperlink" Target="https://www.earthobservations.org/afrigeoss.php" TargetMode="External"/><Relationship Id="rId4" Type="http://schemas.openxmlformats.org/officeDocument/2006/relationships/hyperlink" Target="https://www.earthobservations.org/po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19DA0-7B2C-4D95-936A-0BE39E42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cp:revision>
  <dcterms:created xsi:type="dcterms:W3CDTF">2017-03-15T15:52:00Z</dcterms:created>
  <dcterms:modified xsi:type="dcterms:W3CDTF">2017-03-15T15:53:00Z</dcterms:modified>
</cp:coreProperties>
</file>