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18" w:rsidRDefault="003E1718">
      <w:pPr>
        <w:rPr>
          <w:u w:val="single"/>
        </w:rPr>
      </w:pPr>
    </w:p>
    <w:p w:rsidR="001B6F1D" w:rsidRPr="001B6F1D" w:rsidRDefault="001B6F1D">
      <w:pPr>
        <w:rPr>
          <w:u w:val="single"/>
        </w:rPr>
      </w:pPr>
      <w:bookmarkStart w:id="0" w:name="_GoBack"/>
      <w:bookmarkEnd w:id="0"/>
      <w:r w:rsidRPr="001B6F1D">
        <w:rPr>
          <w:u w:val="single"/>
        </w:rPr>
        <w:t>Funding for SAON Secretariat</w:t>
      </w:r>
    </w:p>
    <w:p w:rsidR="00605E7A" w:rsidRDefault="001B6F1D">
      <w:r>
        <w:t xml:space="preserve">The </w:t>
      </w:r>
      <w:r w:rsidR="000468DF">
        <w:t xml:space="preserve">SAON Secretariat is organisationally a part of the AMAP Secretariat and is funded through at contribution to the AMAP Secretariat from the Norwegian state budget. This contribution is decreasing, and new sources of funding have to be identified in order to secure the continued operation of the Secretariat. The proposal is that SAON member countries in the future contribute to the operation of the Secretariat through an annual member fee. </w:t>
      </w:r>
    </w:p>
    <w:p w:rsidR="000468DF" w:rsidRDefault="000468DF">
      <w:r w:rsidRPr="000468DF">
        <w:rPr>
          <w:u w:val="single"/>
        </w:rPr>
        <w:t>Expenses</w:t>
      </w:r>
      <w:r>
        <w:t>:</w:t>
      </w:r>
    </w:p>
    <w:tbl>
      <w:tblPr>
        <w:tblStyle w:val="TableGrid"/>
        <w:tblW w:w="0" w:type="auto"/>
        <w:tblLook w:val="04A0" w:firstRow="1" w:lastRow="0" w:firstColumn="1" w:lastColumn="0" w:noHBand="0" w:noVBand="1"/>
      </w:tblPr>
      <w:tblGrid>
        <w:gridCol w:w="3053"/>
        <w:gridCol w:w="1335"/>
      </w:tblGrid>
      <w:tr w:rsidR="00A831ED" w:rsidRPr="00A831ED" w:rsidTr="00A831ED">
        <w:tc>
          <w:tcPr>
            <w:tcW w:w="0" w:type="auto"/>
          </w:tcPr>
          <w:p w:rsidR="00A831ED" w:rsidRPr="00A831ED" w:rsidRDefault="00A831ED" w:rsidP="00A831ED"/>
        </w:tc>
        <w:tc>
          <w:tcPr>
            <w:tcW w:w="0" w:type="auto"/>
          </w:tcPr>
          <w:p w:rsidR="00A831ED" w:rsidRPr="00A831ED" w:rsidRDefault="00A831ED" w:rsidP="00A831ED">
            <w:r>
              <w:t>Amount (k</w:t>
            </w:r>
            <w:r>
              <w:rPr>
                <w:rFonts w:cstheme="minorHAnsi"/>
              </w:rPr>
              <w:t>€</w:t>
            </w:r>
            <w:r>
              <w:t>)</w:t>
            </w:r>
          </w:p>
        </w:tc>
      </w:tr>
      <w:tr w:rsidR="00A831ED" w:rsidRPr="00A831ED" w:rsidTr="00A831ED">
        <w:tc>
          <w:tcPr>
            <w:tcW w:w="0" w:type="auto"/>
          </w:tcPr>
          <w:p w:rsidR="00A831ED" w:rsidRPr="00A831ED" w:rsidRDefault="00A831ED" w:rsidP="00A831ED">
            <w:r>
              <w:t>S</w:t>
            </w:r>
            <w:r w:rsidRPr="00A831ED">
              <w:t>alary</w:t>
            </w:r>
            <w:r>
              <w:t xml:space="preserve">, </w:t>
            </w:r>
            <w:r w:rsidRPr="00A831ED">
              <w:t xml:space="preserve">social </w:t>
            </w:r>
            <w:r>
              <w:t xml:space="preserve">security, </w:t>
            </w:r>
            <w:r w:rsidRPr="00A831ED">
              <w:t>office</w:t>
            </w:r>
          </w:p>
        </w:tc>
        <w:tc>
          <w:tcPr>
            <w:tcW w:w="0" w:type="auto"/>
          </w:tcPr>
          <w:p w:rsidR="00A831ED" w:rsidRPr="00A831ED" w:rsidRDefault="008D336E" w:rsidP="008D336E">
            <w:r>
              <w:t>135</w:t>
            </w:r>
          </w:p>
        </w:tc>
      </w:tr>
      <w:tr w:rsidR="00A831ED" w:rsidRPr="00A831ED" w:rsidTr="00A831ED">
        <w:tc>
          <w:tcPr>
            <w:tcW w:w="0" w:type="auto"/>
          </w:tcPr>
          <w:p w:rsidR="00A831ED" w:rsidRPr="00A831ED" w:rsidRDefault="00A831ED" w:rsidP="00A831ED">
            <w:r>
              <w:t>Travel, w</w:t>
            </w:r>
            <w:r w:rsidRPr="00A831ED">
              <w:t>orkshops</w:t>
            </w:r>
          </w:p>
        </w:tc>
        <w:tc>
          <w:tcPr>
            <w:tcW w:w="0" w:type="auto"/>
          </w:tcPr>
          <w:p w:rsidR="00A831ED" w:rsidRDefault="008D336E" w:rsidP="00A831ED">
            <w:r>
              <w:t>3</w:t>
            </w:r>
            <w:r w:rsidR="00A831ED">
              <w:t>5</w:t>
            </w:r>
          </w:p>
        </w:tc>
      </w:tr>
      <w:tr w:rsidR="00A831ED" w:rsidRPr="00A831ED" w:rsidTr="00A831ED">
        <w:tc>
          <w:tcPr>
            <w:tcW w:w="0" w:type="auto"/>
          </w:tcPr>
          <w:p w:rsidR="00A831ED" w:rsidRPr="00A831ED" w:rsidRDefault="00A831ED" w:rsidP="00A831ED">
            <w:r w:rsidRPr="00A831ED">
              <w:t>Outreach (web site</w:t>
            </w:r>
            <w:r>
              <w:t>, newsletter)</w:t>
            </w:r>
          </w:p>
        </w:tc>
        <w:tc>
          <w:tcPr>
            <w:tcW w:w="0" w:type="auto"/>
          </w:tcPr>
          <w:p w:rsidR="00A831ED" w:rsidRPr="00A831ED" w:rsidRDefault="008D336E" w:rsidP="007A6C86">
            <w:r>
              <w:t>3</w:t>
            </w:r>
            <w:r w:rsidR="00A831ED">
              <w:t>5</w:t>
            </w:r>
          </w:p>
        </w:tc>
      </w:tr>
      <w:tr w:rsidR="00A831ED" w:rsidRPr="00A831ED" w:rsidTr="00A831ED">
        <w:tc>
          <w:tcPr>
            <w:tcW w:w="0" w:type="auto"/>
          </w:tcPr>
          <w:p w:rsidR="00A831ED" w:rsidRPr="00A831ED" w:rsidRDefault="00A831ED" w:rsidP="007A6C86">
            <w:r>
              <w:t>Total</w:t>
            </w:r>
          </w:p>
        </w:tc>
        <w:tc>
          <w:tcPr>
            <w:tcW w:w="0" w:type="auto"/>
          </w:tcPr>
          <w:p w:rsidR="00A831ED" w:rsidRPr="00A831ED" w:rsidRDefault="008D336E" w:rsidP="00A831ED">
            <w:r>
              <w:t>205</w:t>
            </w:r>
          </w:p>
        </w:tc>
      </w:tr>
    </w:tbl>
    <w:p w:rsidR="000468DF" w:rsidRDefault="000468DF"/>
    <w:p w:rsidR="000468DF" w:rsidRDefault="000468DF">
      <w:r w:rsidRPr="000468DF">
        <w:rPr>
          <w:u w:val="single"/>
        </w:rPr>
        <w:t>Income</w:t>
      </w:r>
      <w:r>
        <w:t>:</w:t>
      </w:r>
    </w:p>
    <w:tbl>
      <w:tblPr>
        <w:tblStyle w:val="TableGrid"/>
        <w:tblW w:w="0" w:type="auto"/>
        <w:tblLook w:val="04A0" w:firstRow="1" w:lastRow="0" w:firstColumn="1" w:lastColumn="0" w:noHBand="0" w:noVBand="1"/>
      </w:tblPr>
      <w:tblGrid>
        <w:gridCol w:w="3164"/>
        <w:gridCol w:w="1385"/>
      </w:tblGrid>
      <w:tr w:rsidR="00A831ED" w:rsidRPr="00A831ED" w:rsidTr="001D0802">
        <w:tc>
          <w:tcPr>
            <w:tcW w:w="0" w:type="auto"/>
          </w:tcPr>
          <w:p w:rsidR="00A831ED" w:rsidRPr="00A831ED" w:rsidRDefault="00A831ED" w:rsidP="001D0802"/>
        </w:tc>
        <w:tc>
          <w:tcPr>
            <w:tcW w:w="0" w:type="auto"/>
          </w:tcPr>
          <w:p w:rsidR="00A831ED" w:rsidRPr="00A831ED" w:rsidRDefault="00A831ED" w:rsidP="001D0802">
            <w:r>
              <w:t>Amount  (k</w:t>
            </w:r>
            <w:r>
              <w:rPr>
                <w:rFonts w:cstheme="minorHAnsi"/>
              </w:rPr>
              <w:t>€</w:t>
            </w:r>
            <w:r>
              <w:t>)</w:t>
            </w:r>
          </w:p>
        </w:tc>
      </w:tr>
      <w:tr w:rsidR="00A831ED" w:rsidRPr="00A831ED" w:rsidTr="001D0802">
        <w:tc>
          <w:tcPr>
            <w:tcW w:w="0" w:type="auto"/>
          </w:tcPr>
          <w:p w:rsidR="00A831ED" w:rsidRPr="00A831ED" w:rsidRDefault="008D336E" w:rsidP="008D336E">
            <w:r>
              <w:t>Member fee (10</w:t>
            </w:r>
            <w:r w:rsidR="001177BF">
              <w:t xml:space="preserve"> countries</w:t>
            </w:r>
            <w:r>
              <w:t>*13k</w:t>
            </w:r>
            <w:r>
              <w:rPr>
                <w:rFonts w:cstheme="minorHAnsi"/>
              </w:rPr>
              <w:t>€</w:t>
            </w:r>
            <w:r w:rsidR="00A831ED">
              <w:t>)</w:t>
            </w:r>
          </w:p>
        </w:tc>
        <w:tc>
          <w:tcPr>
            <w:tcW w:w="0" w:type="auto"/>
          </w:tcPr>
          <w:p w:rsidR="00A831ED" w:rsidRPr="00A831ED" w:rsidRDefault="008D336E" w:rsidP="001D0802">
            <w:r>
              <w:t>13</w:t>
            </w:r>
            <w:r w:rsidR="00A831ED">
              <w:t>0</w:t>
            </w:r>
          </w:p>
        </w:tc>
      </w:tr>
      <w:tr w:rsidR="00A831ED" w:rsidRPr="00A831ED" w:rsidTr="001D0802">
        <w:tc>
          <w:tcPr>
            <w:tcW w:w="0" w:type="auto"/>
          </w:tcPr>
          <w:p w:rsidR="00A831ED" w:rsidRPr="00A831ED" w:rsidRDefault="00A831ED" w:rsidP="001D0802">
            <w:r>
              <w:t>Contribution from Norway</w:t>
            </w:r>
          </w:p>
        </w:tc>
        <w:tc>
          <w:tcPr>
            <w:tcW w:w="0" w:type="auto"/>
          </w:tcPr>
          <w:p w:rsidR="00A831ED" w:rsidRDefault="00A831ED" w:rsidP="001D0802">
            <w:r>
              <w:t>75</w:t>
            </w:r>
          </w:p>
        </w:tc>
      </w:tr>
      <w:tr w:rsidR="00A831ED" w:rsidRPr="00A831ED" w:rsidTr="001D0802">
        <w:tc>
          <w:tcPr>
            <w:tcW w:w="0" w:type="auto"/>
          </w:tcPr>
          <w:p w:rsidR="00A831ED" w:rsidRPr="00A831ED" w:rsidRDefault="00A831ED" w:rsidP="001D0802">
            <w:r>
              <w:t>Total</w:t>
            </w:r>
          </w:p>
        </w:tc>
        <w:tc>
          <w:tcPr>
            <w:tcW w:w="0" w:type="auto"/>
          </w:tcPr>
          <w:p w:rsidR="00A831ED" w:rsidRPr="00A831ED" w:rsidRDefault="008D336E" w:rsidP="001D0802">
            <w:r>
              <w:t>205</w:t>
            </w:r>
          </w:p>
        </w:tc>
      </w:tr>
    </w:tbl>
    <w:p w:rsidR="00A831ED" w:rsidRDefault="00A831ED" w:rsidP="00A831ED"/>
    <w:sectPr w:rsidR="00A831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5C" w:rsidRDefault="0011205C" w:rsidP="000468DF">
      <w:pPr>
        <w:spacing w:after="0" w:line="240" w:lineRule="auto"/>
      </w:pPr>
      <w:r>
        <w:separator/>
      </w:r>
    </w:p>
  </w:endnote>
  <w:endnote w:type="continuationSeparator" w:id="0">
    <w:p w:rsidR="0011205C" w:rsidRDefault="0011205C" w:rsidP="000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5C" w:rsidRDefault="0011205C" w:rsidP="000468DF">
      <w:pPr>
        <w:spacing w:after="0" w:line="240" w:lineRule="auto"/>
      </w:pPr>
      <w:r>
        <w:separator/>
      </w:r>
    </w:p>
  </w:footnote>
  <w:footnote w:type="continuationSeparator" w:id="0">
    <w:p w:rsidR="0011205C" w:rsidRDefault="0011205C" w:rsidP="0004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18" w:rsidRDefault="003E1718" w:rsidP="003E1718">
    <w:pPr>
      <w:pStyle w:val="Header"/>
    </w:pPr>
    <w:r>
      <w:rPr>
        <w:noProof/>
        <w:lang w:eastAsia="en-GB"/>
      </w:rPr>
      <w:drawing>
        <wp:inline distT="0" distB="0" distL="0" distR="0" wp14:anchorId="404E1A61" wp14:editId="0F56CE30">
          <wp:extent cx="1689100" cy="577850"/>
          <wp:effectExtent l="0" t="0" r="6350" b="0"/>
          <wp:docPr id="2" name="Picture 2" descr="saon"/>
          <wp:cNvGraphicFramePr/>
          <a:graphic xmlns:a="http://schemas.openxmlformats.org/drawingml/2006/main">
            <a:graphicData uri="http://schemas.openxmlformats.org/drawingml/2006/picture">
              <pic:pic xmlns:pic="http://schemas.openxmlformats.org/drawingml/2006/picture">
                <pic:nvPicPr>
                  <pic:cNvPr id="2" name="Picture 2" descr="sa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531" cy="578340"/>
                  </a:xfrm>
                  <a:prstGeom prst="rect">
                    <a:avLst/>
                  </a:prstGeom>
                  <a:noFill/>
                  <a:ln>
                    <a:noFill/>
                  </a:ln>
                </pic:spPr>
              </pic:pic>
            </a:graphicData>
          </a:graphic>
        </wp:inline>
      </w:drawing>
    </w:r>
  </w:p>
  <w:p w:rsidR="000468DF" w:rsidRDefault="000468DF" w:rsidP="003E1718">
    <w:pPr>
      <w:pStyle w:val="Header"/>
      <w:jc w:val="right"/>
    </w:pPr>
    <w:r>
      <w:t>17</w:t>
    </w:r>
    <w:r w:rsidRPr="000468DF">
      <w:rPr>
        <w:vertAlign w:val="superscript"/>
      </w:rPr>
      <w:t>th</w:t>
    </w:r>
    <w:r>
      <w:t xml:space="preserve"> March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1D"/>
    <w:rsid w:val="000468DF"/>
    <w:rsid w:val="0011205C"/>
    <w:rsid w:val="001177BF"/>
    <w:rsid w:val="0013354F"/>
    <w:rsid w:val="001B6F1D"/>
    <w:rsid w:val="003E1718"/>
    <w:rsid w:val="00605E7A"/>
    <w:rsid w:val="0073670D"/>
    <w:rsid w:val="007A67C8"/>
    <w:rsid w:val="008D336E"/>
    <w:rsid w:val="00A8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2017-03-17T10:35:00Z</dcterms:created>
  <dcterms:modified xsi:type="dcterms:W3CDTF">2017-03-21T16:06:00Z</dcterms:modified>
</cp:coreProperties>
</file>