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69BC" w14:textId="602499EA" w:rsidR="001235BB" w:rsidRDefault="006C3CE4">
      <w:r w:rsidRPr="006C0555">
        <w:rPr>
          <w:u w:val="single"/>
        </w:rPr>
        <w:t>Agenda for Executive call</w:t>
      </w:r>
      <w:r>
        <w:t>:</w:t>
      </w:r>
    </w:p>
    <w:p w14:paraId="2A60B4B0" w14:textId="3B38DB57" w:rsidR="006C3CE4" w:rsidRDefault="006C3CE4" w:rsidP="006C3CE4">
      <w:pPr>
        <w:pStyle w:val="ListParagraph"/>
        <w:numPr>
          <w:ilvl w:val="0"/>
          <w:numId w:val="1"/>
        </w:numPr>
      </w:pPr>
      <w:r>
        <w:t>Advisory Panel</w:t>
      </w:r>
    </w:p>
    <w:p w14:paraId="0F43754C" w14:textId="2A00E8A9" w:rsidR="006C3CE4" w:rsidRDefault="006C3CE4" w:rsidP="006C3CE4">
      <w:pPr>
        <w:pStyle w:val="ListParagraph"/>
        <w:numPr>
          <w:ilvl w:val="1"/>
          <w:numId w:val="1"/>
        </w:numPr>
      </w:pPr>
      <w:r>
        <w:t>Outcome of first call</w:t>
      </w:r>
    </w:p>
    <w:p w14:paraId="7FEA5FBA" w14:textId="2E6C9765" w:rsidR="006C3CE4" w:rsidRDefault="006C3CE4" w:rsidP="006C3CE4">
      <w:pPr>
        <w:pStyle w:val="ListParagraph"/>
        <w:numPr>
          <w:ilvl w:val="1"/>
          <w:numId w:val="1"/>
        </w:numPr>
      </w:pPr>
      <w:r>
        <w:t>Agenda for second call</w:t>
      </w:r>
    </w:p>
    <w:p w14:paraId="16F8CCD2" w14:textId="4280DADE" w:rsidR="006C3CE4" w:rsidRDefault="006C3CE4" w:rsidP="006C3CE4">
      <w:pPr>
        <w:pStyle w:val="ListParagraph"/>
        <w:numPr>
          <w:ilvl w:val="1"/>
          <w:numId w:val="1"/>
        </w:numPr>
      </w:pPr>
      <w:proofErr w:type="spellStart"/>
      <w:r>
        <w:t>ToR</w:t>
      </w:r>
      <w:proofErr w:type="spellEnd"/>
    </w:p>
    <w:p w14:paraId="64594459" w14:textId="6919A227" w:rsidR="00AA7FA4" w:rsidRDefault="00AA7FA4" w:rsidP="006C3CE4">
      <w:pPr>
        <w:pStyle w:val="ListParagraph"/>
        <w:numPr>
          <w:ilvl w:val="1"/>
          <w:numId w:val="1"/>
        </w:numPr>
      </w:pPr>
      <w:r>
        <w:t>IASC/SAON Fellow</w:t>
      </w:r>
    </w:p>
    <w:p w14:paraId="7556DE28" w14:textId="526C6EDF" w:rsidR="006C3CE4" w:rsidRDefault="00DC05AB" w:rsidP="006C3CE4">
      <w:pPr>
        <w:pStyle w:val="ListParagraph"/>
        <w:numPr>
          <w:ilvl w:val="1"/>
          <w:numId w:val="1"/>
        </w:numPr>
      </w:pPr>
      <w:r>
        <w:t>Fee</w:t>
      </w:r>
    </w:p>
    <w:p w14:paraId="5B0080A1" w14:textId="18BB1A52" w:rsidR="006C3CE4" w:rsidRDefault="006C3CE4" w:rsidP="006C3CE4">
      <w:pPr>
        <w:pStyle w:val="ListParagraph"/>
        <w:numPr>
          <w:ilvl w:val="0"/>
          <w:numId w:val="1"/>
        </w:numPr>
      </w:pPr>
      <w:r>
        <w:t>CON</w:t>
      </w:r>
    </w:p>
    <w:p w14:paraId="54ABA7FF" w14:textId="04CDB682" w:rsidR="006C0555" w:rsidRDefault="006C0555" w:rsidP="006C0555">
      <w:pPr>
        <w:pStyle w:val="ListParagraph"/>
        <w:numPr>
          <w:ilvl w:val="1"/>
          <w:numId w:val="1"/>
        </w:numPr>
      </w:pPr>
      <w:r>
        <w:t>Convening CON</w:t>
      </w:r>
    </w:p>
    <w:p w14:paraId="62DF48CE" w14:textId="4B8FEA95" w:rsidR="006C0555" w:rsidRDefault="006C0555" w:rsidP="006C0555">
      <w:pPr>
        <w:pStyle w:val="ListParagraph"/>
        <w:numPr>
          <w:ilvl w:val="1"/>
          <w:numId w:val="1"/>
        </w:numPr>
      </w:pPr>
      <w:r>
        <w:t xml:space="preserve">Assignments / Work plan: Page 3-9 in the </w:t>
      </w:r>
      <w:hyperlink r:id="rId7" w:history="1">
        <w:r>
          <w:rPr>
            <w:rStyle w:val="Hyperlink"/>
          </w:rPr>
          <w:t>SAON Implementation document</w:t>
        </w:r>
      </w:hyperlink>
    </w:p>
    <w:p w14:paraId="5CED89B7" w14:textId="1CCBE20C" w:rsidR="006C0555" w:rsidRDefault="006C0555" w:rsidP="006C0555">
      <w:pPr>
        <w:pStyle w:val="ListParagraph"/>
        <w:numPr>
          <w:ilvl w:val="1"/>
          <w:numId w:val="1"/>
        </w:numPr>
      </w:pPr>
      <w:r>
        <w:t>‘Primary’/sequential chairmanship</w:t>
      </w:r>
    </w:p>
    <w:p w14:paraId="3D537F46" w14:textId="4DA353E3" w:rsidR="006C3CE4" w:rsidRDefault="006C3CE4" w:rsidP="006C3CE4">
      <w:pPr>
        <w:pStyle w:val="ListParagraph"/>
        <w:numPr>
          <w:ilvl w:val="0"/>
          <w:numId w:val="1"/>
        </w:numPr>
      </w:pPr>
      <w:r>
        <w:t>Physical Board call during ASSW</w:t>
      </w:r>
      <w:r w:rsidR="00DC05AB">
        <w:t xml:space="preserve"> 25</w:t>
      </w:r>
      <w:r w:rsidR="00DC05AB" w:rsidRPr="00DC05AB">
        <w:rPr>
          <w:vertAlign w:val="superscript"/>
        </w:rPr>
        <w:t>th</w:t>
      </w:r>
      <w:r w:rsidR="00DC05AB">
        <w:t xml:space="preserve"> or 26</w:t>
      </w:r>
      <w:r w:rsidR="00DC05AB" w:rsidRPr="00DC05AB">
        <w:rPr>
          <w:vertAlign w:val="superscript"/>
        </w:rPr>
        <w:t>th</w:t>
      </w:r>
      <w:r w:rsidR="00DC05AB">
        <w:t xml:space="preserve"> March</w:t>
      </w:r>
    </w:p>
    <w:p w14:paraId="1DF1D719" w14:textId="14AF51E0" w:rsidR="006C3CE4" w:rsidRDefault="00AA7FA4" w:rsidP="00AA7FA4">
      <w:pPr>
        <w:pStyle w:val="ListParagraph"/>
        <w:numPr>
          <w:ilvl w:val="0"/>
          <w:numId w:val="1"/>
        </w:numPr>
      </w:pPr>
      <w:r>
        <w:t>D</w:t>
      </w:r>
      <w:r w:rsidRPr="00AA7FA4">
        <w:t>evelop</w:t>
      </w:r>
      <w:r>
        <w:t>ing</w:t>
      </w:r>
      <w:r w:rsidRPr="00AA7FA4">
        <w:t xml:space="preserve"> </w:t>
      </w:r>
      <w:r>
        <w:t>“</w:t>
      </w:r>
      <w:r w:rsidRPr="00AA7FA4">
        <w:t>plain-language communication material to promote and explain SAON</w:t>
      </w:r>
      <w:r>
        <w:t>”</w:t>
      </w:r>
    </w:p>
    <w:p w14:paraId="24E4BEF7" w14:textId="77777777" w:rsidR="00124926" w:rsidRDefault="00124926" w:rsidP="00124926"/>
    <w:p w14:paraId="594E10FD" w14:textId="77318923" w:rsidR="006C3CE4" w:rsidRDefault="006C3CE4">
      <w:r w:rsidRPr="006C0555">
        <w:rPr>
          <w:u w:val="single"/>
        </w:rPr>
        <w:t>Agenda for Board call</w:t>
      </w:r>
      <w:r>
        <w:t>:</w:t>
      </w:r>
    </w:p>
    <w:p w14:paraId="07B8D1FF" w14:textId="7E98C80A" w:rsidR="00AA7FA4" w:rsidRDefault="00AA7FA4" w:rsidP="006C3CE4">
      <w:pPr>
        <w:pStyle w:val="ListParagraph"/>
        <w:numPr>
          <w:ilvl w:val="0"/>
          <w:numId w:val="1"/>
        </w:numPr>
      </w:pPr>
      <w:r>
        <w:t>New member for UK: Jeremy Wilkinson</w:t>
      </w:r>
    </w:p>
    <w:p w14:paraId="4266E978" w14:textId="176E90E1" w:rsidR="006C3CE4" w:rsidRDefault="006C3CE4" w:rsidP="006C3CE4">
      <w:pPr>
        <w:pStyle w:val="ListParagraph"/>
        <w:numPr>
          <w:ilvl w:val="0"/>
          <w:numId w:val="1"/>
        </w:numPr>
      </w:pPr>
      <w:r>
        <w:t>Advisory Panel</w:t>
      </w:r>
    </w:p>
    <w:p w14:paraId="11A64367" w14:textId="44D7A944" w:rsidR="006C3CE4" w:rsidRDefault="006C3CE4" w:rsidP="006C3CE4">
      <w:pPr>
        <w:pStyle w:val="ListParagraph"/>
        <w:numPr>
          <w:ilvl w:val="0"/>
          <w:numId w:val="1"/>
        </w:numPr>
      </w:pPr>
      <w:r>
        <w:t>CON</w:t>
      </w:r>
    </w:p>
    <w:p w14:paraId="79F982A1" w14:textId="247C9B0A" w:rsidR="00D60A08" w:rsidRDefault="006C0555" w:rsidP="00AA7FA4">
      <w:pPr>
        <w:pStyle w:val="ListParagraph"/>
        <w:numPr>
          <w:ilvl w:val="0"/>
          <w:numId w:val="1"/>
        </w:numPr>
      </w:pPr>
      <w:r>
        <w:t>Outcome of ASM3</w:t>
      </w:r>
      <w:r w:rsidR="00D60A08">
        <w:t xml:space="preserve">: </w:t>
      </w:r>
      <w:hyperlink r:id="rId8" w:tgtFrame="_blank" w:history="1">
        <w:r w:rsidR="00D60A08">
          <w:rPr>
            <w:rStyle w:val="Hyperlink"/>
          </w:rPr>
          <w:t>Joint Statement of Ministers</w:t>
        </w:r>
      </w:hyperlink>
      <w:r w:rsidR="00D60A08">
        <w:t>:</w:t>
      </w:r>
      <w:r>
        <w:t xml:space="preserve"> </w:t>
      </w:r>
      <w:r w:rsidR="00D60A08">
        <w:t>- See next page</w:t>
      </w:r>
    </w:p>
    <w:p w14:paraId="5B5494C4" w14:textId="43AB10C6" w:rsidR="00124926" w:rsidRDefault="00124926" w:rsidP="00AA7FA4">
      <w:pPr>
        <w:pStyle w:val="ListParagraph"/>
        <w:numPr>
          <w:ilvl w:val="0"/>
          <w:numId w:val="1"/>
        </w:numPr>
      </w:pPr>
      <w:r>
        <w:t>Request from Arctic Passion - WP1</w:t>
      </w:r>
    </w:p>
    <w:p w14:paraId="717DE74A" w14:textId="67C430A2" w:rsidR="00AA7FA4" w:rsidRDefault="00AA7FA4" w:rsidP="00AA7FA4">
      <w:pPr>
        <w:pStyle w:val="ListParagraph"/>
        <w:numPr>
          <w:ilvl w:val="0"/>
          <w:numId w:val="1"/>
        </w:numPr>
      </w:pPr>
      <w:r w:rsidRPr="00AA7FA4">
        <w:t>Anti-Bias Statement/Code of Conduct</w:t>
      </w:r>
    </w:p>
    <w:p w14:paraId="077FB659" w14:textId="7F37FE54" w:rsidR="006C3CE4" w:rsidRDefault="006C3CE4" w:rsidP="006C3CE4">
      <w:pPr>
        <w:pStyle w:val="ListParagraph"/>
        <w:numPr>
          <w:ilvl w:val="0"/>
          <w:numId w:val="1"/>
        </w:numPr>
      </w:pPr>
      <w:r>
        <w:t>Physical Board call during ASSW</w:t>
      </w:r>
    </w:p>
    <w:p w14:paraId="2224D9CC" w14:textId="2601DF33" w:rsidR="00AA7FA4" w:rsidRDefault="00AA7FA4" w:rsidP="006C3CE4">
      <w:pPr>
        <w:pStyle w:val="ListParagraph"/>
        <w:numPr>
          <w:ilvl w:val="0"/>
          <w:numId w:val="1"/>
        </w:numPr>
      </w:pPr>
      <w:r>
        <w:t>Inviting AC WGs to present their work plan at upcoming Board meetings?</w:t>
      </w:r>
    </w:p>
    <w:p w14:paraId="30DC6F29" w14:textId="68AEED31" w:rsidR="00AA7FA4" w:rsidRDefault="00AA7FA4" w:rsidP="006C3CE4">
      <w:pPr>
        <w:pStyle w:val="ListParagraph"/>
        <w:numPr>
          <w:ilvl w:val="0"/>
          <w:numId w:val="1"/>
        </w:numPr>
      </w:pPr>
      <w:r>
        <w:t>Up-coming governance workshops</w:t>
      </w:r>
      <w:r w:rsidRPr="00AA7FA4">
        <w:t xml:space="preserve"> </w:t>
      </w:r>
    </w:p>
    <w:p w14:paraId="4813BC70" w14:textId="77777777" w:rsidR="006C3CE4" w:rsidRDefault="006C3CE4"/>
    <w:p w14:paraId="7ADDDBB8" w14:textId="6CA256D2" w:rsidR="006C3CE4" w:rsidRPr="00DC05AB" w:rsidRDefault="006C3CE4">
      <w:pPr>
        <w:rPr>
          <w:u w:val="single"/>
        </w:rPr>
      </w:pPr>
      <w:r w:rsidRPr="00DC05AB">
        <w:rPr>
          <w:u w:val="single"/>
        </w:rPr>
        <w:t>GoToMeeting</w:t>
      </w:r>
    </w:p>
    <w:p w14:paraId="3BB215D4" w14:textId="3FB7D167" w:rsidR="00D60A08" w:rsidRDefault="00DC05AB"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9" w:tgtFrame="_blank" w:history="1">
        <w:r>
          <w:rPr>
            <w:rStyle w:val="Hyperlink"/>
          </w:rPr>
          <w:t>https://global.gotomeeting.com/join/927035445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10" w:history="1">
        <w:r>
          <w:rPr>
            <w:rStyle w:val="Hyperlink"/>
          </w:rPr>
          <w:t>8 800 100 6216</w:t>
        </w:r>
      </w:hyperlink>
      <w:r>
        <w:t xml:space="preserve"> </w:t>
      </w:r>
      <w:r>
        <w:br/>
        <w:t xml:space="preserve">Norway: </w:t>
      </w:r>
      <w:hyperlink r:id="rId11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927-035-445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12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13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14" w:history="1">
        <w:r>
          <w:rPr>
            <w:rStyle w:val="Hyperlink"/>
          </w:rPr>
          <w:t>+43 1 2060 92964</w:t>
        </w:r>
      </w:hyperlink>
      <w:r>
        <w:t xml:space="preserve"> </w:t>
      </w:r>
      <w:r>
        <w:br/>
        <w:t xml:space="preserve">Belgium: </w:t>
      </w:r>
      <w:hyperlink r:id="rId15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</w:r>
      <w:r>
        <w:lastRenderedPageBreak/>
        <w:t xml:space="preserve">Brazil: </w:t>
      </w:r>
      <w:hyperlink r:id="rId16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7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8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9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20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21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22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23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24" w:history="1">
        <w:r>
          <w:rPr>
            <w:rStyle w:val="Hyperlink"/>
          </w:rPr>
          <w:t>+33 187 210 241</w:t>
        </w:r>
      </w:hyperlink>
      <w:r>
        <w:t xml:space="preserve"> </w:t>
      </w:r>
      <w:r>
        <w:br/>
        <w:t xml:space="preserve">Germany: </w:t>
      </w:r>
      <w:hyperlink r:id="rId25" w:history="1">
        <w:r>
          <w:rPr>
            <w:rStyle w:val="Hyperlink"/>
          </w:rPr>
          <w:t>+49 721 6059 6510</w:t>
        </w:r>
      </w:hyperlink>
      <w:r>
        <w:t xml:space="preserve"> </w:t>
      </w:r>
      <w:r>
        <w:br/>
        <w:t xml:space="preserve">Greece: </w:t>
      </w:r>
      <w:hyperlink r:id="rId26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7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8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9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30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31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32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33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34" w:history="1">
        <w:r>
          <w:rPr>
            <w:rStyle w:val="Hyperlink"/>
          </w:rPr>
          <w:t>+31 207 941 375</w:t>
        </w:r>
      </w:hyperlink>
      <w:r>
        <w:t xml:space="preserve"> </w:t>
      </w:r>
      <w:r>
        <w:br/>
        <w:t xml:space="preserve">New Zealand: </w:t>
      </w:r>
      <w:hyperlink r:id="rId35" w:history="1">
        <w:r>
          <w:rPr>
            <w:rStyle w:val="Hyperlink"/>
          </w:rPr>
          <w:t>+64 9 913 2226</w:t>
        </w:r>
      </w:hyperlink>
      <w:r>
        <w:t xml:space="preserve"> </w:t>
      </w:r>
      <w:r>
        <w:br/>
        <w:t xml:space="preserve">Panama: </w:t>
      </w:r>
      <w:hyperlink r:id="rId36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7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8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9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40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41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42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43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  <w:t xml:space="preserve">United Kingdom: </w:t>
      </w:r>
      <w:hyperlink r:id="rId44" w:history="1">
        <w:r>
          <w:rPr>
            <w:rStyle w:val="Hyperlink"/>
          </w:rPr>
          <w:t>+44 808 178 0872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5" w:tgtFrame="_blank" w:history="1">
        <w:r>
          <w:rPr>
            <w:rStyle w:val="Hyperlink"/>
          </w:rPr>
          <w:t>https://global.gotomeeting.com/install/927035445</w:t>
        </w:r>
      </w:hyperlink>
    </w:p>
    <w:p w14:paraId="09E93A3B" w14:textId="77777777" w:rsidR="00D60A08" w:rsidRDefault="00D60A08">
      <w:r>
        <w:br w:type="page"/>
      </w:r>
    </w:p>
    <w:p w14:paraId="758AB08F" w14:textId="77777777" w:rsidR="00D60A08" w:rsidRDefault="00D60A08" w:rsidP="00D60A08">
      <w:pPr>
        <w:pStyle w:val="BodyText"/>
        <w:spacing w:before="5"/>
        <w:rPr>
          <w:sz w:val="36"/>
        </w:rPr>
      </w:pPr>
    </w:p>
    <w:p w14:paraId="64A442CD" w14:textId="77777777" w:rsidR="00D60A08" w:rsidRDefault="00D60A08" w:rsidP="00D60A08">
      <w:pPr>
        <w:pStyle w:val="Heading1"/>
        <w:numPr>
          <w:ilvl w:val="0"/>
          <w:numId w:val="2"/>
        </w:numPr>
        <w:tabs>
          <w:tab w:val="left" w:pos="459"/>
        </w:tabs>
        <w:spacing w:before="1"/>
        <w:ind w:left="360" w:hanging="360"/>
      </w:pPr>
      <w:r>
        <w:t>Observe:</w:t>
      </w:r>
      <w:r>
        <w:rPr>
          <w:spacing w:val="-3"/>
        </w:rPr>
        <w:t xml:space="preserve"> </w:t>
      </w:r>
      <w:r>
        <w:t>implementing observing</w:t>
      </w:r>
      <w:r>
        <w:rPr>
          <w:spacing w:val="-3"/>
        </w:rPr>
        <w:t xml:space="preserve"> </w:t>
      </w:r>
      <w:r>
        <w:t>networks;</w:t>
      </w:r>
      <w:r>
        <w:rPr>
          <w:spacing w:val="-2"/>
        </w:rPr>
        <w:t xml:space="preserve"> </w:t>
      </w:r>
      <w:r>
        <w:t>data-sharing</w:t>
      </w:r>
    </w:p>
    <w:p w14:paraId="0CA39F32" w14:textId="77777777" w:rsidR="00D60A08" w:rsidRDefault="00D60A08" w:rsidP="00D60A08">
      <w:pPr>
        <w:pStyle w:val="BodyText"/>
        <w:spacing w:before="11"/>
        <w:rPr>
          <w:b/>
        </w:rPr>
      </w:pPr>
    </w:p>
    <w:p w14:paraId="77A4ECDD" w14:textId="3AC56686" w:rsidR="00D60A08" w:rsidRDefault="00D60A08" w:rsidP="00D60A08">
      <w:pPr>
        <w:pStyle w:val="BodyText"/>
        <w:spacing w:line="360" w:lineRule="auto"/>
        <w:ind w:left="100" w:right="154"/>
        <w:jc w:val="both"/>
      </w:pPr>
      <w:r>
        <w:t>Reliable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Arctic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planet.</w:t>
      </w:r>
      <w:r>
        <w:rPr>
          <w:spacing w:val="-5"/>
        </w:rPr>
        <w:t xml:space="preserve"> </w:t>
      </w:r>
      <w:r>
        <w:t>Vast</w:t>
      </w:r>
      <w:r>
        <w:rPr>
          <w:spacing w:val="-58"/>
        </w:rPr>
        <w:t xml:space="preserve"> </w:t>
      </w:r>
      <w:r>
        <w:t>gaps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situ</w:t>
      </w:r>
      <w:r>
        <w:rPr>
          <w:i/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Arctic</w:t>
      </w:r>
      <w:r>
        <w:rPr>
          <w:spacing w:val="-10"/>
        </w:rPr>
        <w:t xml:space="preserve"> </w:t>
      </w:r>
      <w:r>
        <w:t>remain,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long-term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space-based</w:t>
      </w:r>
      <w:r>
        <w:rPr>
          <w:spacing w:val="-8"/>
        </w:rPr>
        <w:t xml:space="preserve"> </w:t>
      </w:r>
      <w:r>
        <w:t>observations.</w:t>
      </w:r>
      <w:r>
        <w:rPr>
          <w:spacing w:val="-5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foundational</w:t>
      </w:r>
      <w:r>
        <w:rPr>
          <w:spacing w:val="-7"/>
        </w:rPr>
        <w:t xml:space="preserve"> </w:t>
      </w:r>
      <w:r>
        <w:t>geospatial</w:t>
      </w:r>
      <w:r>
        <w:rPr>
          <w:spacing w:val="-11"/>
        </w:rPr>
        <w:t xml:space="preserve"> </w:t>
      </w:r>
      <w:r>
        <w:t>mapping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input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better</w:t>
      </w:r>
      <w:r>
        <w:rPr>
          <w:spacing w:val="-11"/>
        </w:rPr>
        <w:t xml:space="preserve"> </w:t>
      </w:r>
      <w: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gramStart"/>
      <w:r>
        <w:t>Arctic</w:t>
      </w:r>
      <w:r>
        <w:rPr>
          <w:spacing w:val="-57"/>
        </w:rPr>
        <w:t xml:space="preserve"> </w:t>
      </w:r>
      <w:r>
        <w:t>ocean</w:t>
      </w:r>
      <w:proofErr w:type="gramEnd"/>
      <w:r>
        <w:t xml:space="preserve"> and coastal ecosystems, but much of the Arctic is not surveyed or is inadequately mapped. As</w:t>
      </w:r>
      <w:r>
        <w:rPr>
          <w:spacing w:val="1"/>
        </w:rPr>
        <w:t xml:space="preserve"> </w:t>
      </w:r>
      <w:r>
        <w:t>observations of a wide range of variables (such as wildlife, atmosphere, water, land, ice, snow,</w:t>
      </w:r>
      <w:r>
        <w:rPr>
          <w:spacing w:val="1"/>
        </w:rPr>
        <w:t xml:space="preserve"> </w:t>
      </w:r>
      <w:r>
        <w:t>coastlines, oceans, as well as of social, cultural, and economic impacts) are required from a variety of</w:t>
      </w:r>
      <w:r>
        <w:rPr>
          <w:spacing w:val="-57"/>
        </w:rPr>
        <w:t xml:space="preserve"> </w:t>
      </w:r>
      <w:r>
        <w:t>observation</w:t>
      </w:r>
      <w:r>
        <w:rPr>
          <w:spacing w:val="13"/>
        </w:rPr>
        <w:t xml:space="preserve"> </w:t>
      </w:r>
      <w:r>
        <w:t>platforms</w:t>
      </w:r>
      <w:r>
        <w:rPr>
          <w:spacing w:val="14"/>
        </w:rPr>
        <w:t xml:space="preserve"> </w:t>
      </w:r>
      <w:r>
        <w:t>(such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marine,</w:t>
      </w:r>
      <w:r>
        <w:rPr>
          <w:spacing w:val="14"/>
        </w:rPr>
        <w:t xml:space="preserve"> </w:t>
      </w:r>
      <w:r>
        <w:t>surface,</w:t>
      </w:r>
      <w:r>
        <w:rPr>
          <w:spacing w:val="13"/>
        </w:rPr>
        <w:t xml:space="preserve"> </w:t>
      </w:r>
      <w:r>
        <w:t>upper</w:t>
      </w:r>
      <w:r>
        <w:rPr>
          <w:spacing w:val="13"/>
        </w:rPr>
        <w:t xml:space="preserve"> </w:t>
      </w:r>
      <w:r>
        <w:t>air,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space-based),</w:t>
      </w:r>
      <w:r>
        <w:rPr>
          <w:spacing w:val="13"/>
        </w:rPr>
        <w:t xml:space="preserve"> </w:t>
      </w:r>
      <w:r>
        <w:t>sustaining</w:t>
      </w:r>
      <w:r>
        <w:rPr>
          <w:spacing w:val="11"/>
        </w:rPr>
        <w:t xml:space="preserve"> </w:t>
      </w:r>
      <w:r>
        <w:t>long-term</w:t>
      </w:r>
      <w:r>
        <w:rPr>
          <w:spacing w:val="15"/>
        </w:rPr>
        <w:t xml:space="preserve"> </w:t>
      </w:r>
      <w:r>
        <w:rPr>
          <w:i/>
        </w:rPr>
        <w:t xml:space="preserve">in situ </w:t>
      </w:r>
      <w:r>
        <w:t>observation systems in the Arctic is demanding and requires considerable human and financial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sustain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pan-Arctic</w:t>
      </w:r>
      <w:r>
        <w:rPr>
          <w:spacing w:val="1"/>
        </w:rPr>
        <w:t xml:space="preserve"> </w:t>
      </w:r>
      <w:r>
        <w:t>observation</w:t>
      </w:r>
      <w:r>
        <w:rPr>
          <w:spacing w:val="1"/>
        </w:rPr>
        <w:t xml:space="preserve"> </w:t>
      </w:r>
      <w:r>
        <w:t>infrastructure, ocean and coastal mapping, a high level of coordinated campaign observations, and a</w:t>
      </w:r>
      <w:r>
        <w:rPr>
          <w:spacing w:val="1"/>
        </w:rPr>
        <w:t xml:space="preserve"> </w:t>
      </w:r>
      <w:r>
        <w:t>focus on data management and sharing. For some observation systems, empowering Indigenous</w:t>
      </w:r>
      <w:r>
        <w:rPr>
          <w:spacing w:val="1"/>
        </w:rPr>
        <w:t xml:space="preserve"> </w:t>
      </w:r>
      <w:r>
        <w:t>Peoples and other Arctic residents to engage in research and monitoring programs is important for</w:t>
      </w:r>
      <w:r>
        <w:rPr>
          <w:spacing w:val="1"/>
        </w:rPr>
        <w:t xml:space="preserve"> </w:t>
      </w:r>
      <w:r>
        <w:t>fostering a localized observing system that includes community-driven observation. The urgency of</w:t>
      </w:r>
      <w:r>
        <w:rPr>
          <w:spacing w:val="1"/>
        </w:rPr>
        <w:t xml:space="preserve"> </w:t>
      </w:r>
      <w:r>
        <w:t>these actions has become even clearer during the COVID-19 pandemic, apart from satellites and</w:t>
      </w:r>
      <w:r>
        <w:rPr>
          <w:spacing w:val="1"/>
        </w:rPr>
        <w:t xml:space="preserve"> </w:t>
      </w:r>
      <w:r>
        <w:t>surface networks, which has amplified some of the existing weaknesses in sustaining long-term</w:t>
      </w:r>
      <w:r>
        <w:rPr>
          <w:spacing w:val="1"/>
        </w:rPr>
        <w:t xml:space="preserve"> </w:t>
      </w:r>
      <w:r>
        <w:t>observational</w:t>
      </w:r>
      <w:r>
        <w:rPr>
          <w:spacing w:val="-1"/>
        </w:rPr>
        <w:t xml:space="preserve"> </w:t>
      </w:r>
      <w:r>
        <w:t>research.</w:t>
      </w:r>
    </w:p>
    <w:p w14:paraId="0D1FE163" w14:textId="77777777" w:rsidR="00D60A08" w:rsidRDefault="00D60A08" w:rsidP="00D60A08">
      <w:pPr>
        <w:pStyle w:val="Heading1"/>
        <w:spacing w:before="165"/>
        <w:jc w:val="both"/>
      </w:pPr>
      <w:r>
        <w:t>Proposed</w:t>
      </w:r>
      <w:r>
        <w:rPr>
          <w:spacing w:val="-3"/>
        </w:rPr>
        <w:t xml:space="preserve"> </w:t>
      </w:r>
      <w:r>
        <w:t>Actions</w:t>
      </w:r>
    </w:p>
    <w:p w14:paraId="1B1640E6" w14:textId="77777777" w:rsidR="00D60A08" w:rsidRDefault="00D60A08" w:rsidP="00D60A08">
      <w:pPr>
        <w:pStyle w:val="BodyText"/>
        <w:spacing w:before="5"/>
        <w:rPr>
          <w:b/>
          <w:sz w:val="25"/>
        </w:rPr>
      </w:pPr>
    </w:p>
    <w:p w14:paraId="3FC4784B" w14:textId="77777777" w:rsidR="00D60A08" w:rsidRDefault="00D60A08" w:rsidP="00D60A08">
      <w:pPr>
        <w:pStyle w:val="BodyText"/>
        <w:spacing w:before="1" w:line="360" w:lineRule="auto"/>
        <w:ind w:left="100" w:right="155"/>
        <w:jc w:val="both"/>
      </w:pPr>
      <w:r>
        <w:t>We</w:t>
      </w:r>
      <w:r>
        <w:rPr>
          <w:spacing w:val="-4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to cooperate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actions:</w:t>
      </w:r>
      <w:r>
        <w:rPr>
          <w:spacing w:val="-2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mapping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well as supporting the implementation of an enhanced observing system for sharing data and results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deepening</w:t>
      </w:r>
      <w:r>
        <w:rPr>
          <w:spacing w:val="-6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scientists,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experts,</w:t>
      </w:r>
      <w:r>
        <w:rPr>
          <w:spacing w:val="-1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Peoples,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Arctic</w:t>
      </w:r>
      <w:r>
        <w:rPr>
          <w:spacing w:val="-58"/>
        </w:rPr>
        <w:t xml:space="preserve"> </w:t>
      </w:r>
      <w:r>
        <w:t>residents.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recognize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integrate</w:t>
      </w:r>
      <w:r>
        <w:rPr>
          <w:spacing w:val="-5"/>
        </w:rPr>
        <w:t xml:space="preserve"> </w:t>
      </w:r>
      <w:r>
        <w:t>Indigenous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community-led</w:t>
      </w:r>
      <w:r>
        <w:rPr>
          <w:spacing w:val="-9"/>
        </w:rPr>
        <w:t xml:space="preserve"> </w:t>
      </w:r>
      <w:r>
        <w:t>observations</w:t>
      </w:r>
      <w:r>
        <w:rPr>
          <w:spacing w:val="-58"/>
        </w:rPr>
        <w:t xml:space="preserve"> </w:t>
      </w:r>
      <w:r>
        <w:t xml:space="preserve">and foster the co-production of knowledge based on their free, </w:t>
      </w:r>
      <w:proofErr w:type="gramStart"/>
      <w:r>
        <w:t>prior</w:t>
      </w:r>
      <w:proofErr w:type="gramEnd"/>
      <w:r>
        <w:t xml:space="preserve"> and informed consent,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appropriate. </w:t>
      </w:r>
      <w:r w:rsidRPr="00D60A08">
        <w:rPr>
          <w:highlight w:val="yellow"/>
        </w:rPr>
        <w:t>We recognize the role the Sustaining Arctic Observing Networks (SAON) initiative has</w:t>
      </w:r>
      <w:r w:rsidRPr="00D60A08">
        <w:rPr>
          <w:spacing w:val="1"/>
          <w:highlight w:val="yellow"/>
        </w:rPr>
        <w:t xml:space="preserve"> </w:t>
      </w:r>
      <w:r w:rsidRPr="00D60A08">
        <w:rPr>
          <w:spacing w:val="-1"/>
          <w:highlight w:val="yellow"/>
        </w:rPr>
        <w:t>already</w:t>
      </w:r>
      <w:r w:rsidRPr="00D60A08">
        <w:rPr>
          <w:spacing w:val="-17"/>
          <w:highlight w:val="yellow"/>
        </w:rPr>
        <w:t xml:space="preserve"> </w:t>
      </w:r>
      <w:r w:rsidRPr="00D60A08">
        <w:rPr>
          <w:highlight w:val="yellow"/>
        </w:rPr>
        <w:t>played</w:t>
      </w:r>
      <w:r w:rsidRPr="00D60A08">
        <w:rPr>
          <w:spacing w:val="-12"/>
          <w:highlight w:val="yellow"/>
        </w:rPr>
        <w:t xml:space="preserve"> </w:t>
      </w:r>
      <w:r w:rsidRPr="00D60A08">
        <w:rPr>
          <w:highlight w:val="yellow"/>
        </w:rPr>
        <w:t>and</w:t>
      </w:r>
      <w:r w:rsidRPr="00D60A08">
        <w:rPr>
          <w:spacing w:val="-12"/>
          <w:highlight w:val="yellow"/>
        </w:rPr>
        <w:t xml:space="preserve"> </w:t>
      </w:r>
      <w:r w:rsidRPr="00D60A08">
        <w:rPr>
          <w:highlight w:val="yellow"/>
        </w:rPr>
        <w:t>acknowledge</w:t>
      </w:r>
      <w:r w:rsidRPr="00D60A08">
        <w:rPr>
          <w:spacing w:val="-12"/>
          <w:highlight w:val="yellow"/>
        </w:rPr>
        <w:t xml:space="preserve"> </w:t>
      </w:r>
      <w:r w:rsidRPr="00D60A08">
        <w:rPr>
          <w:highlight w:val="yellow"/>
        </w:rPr>
        <w:t>that</w:t>
      </w:r>
      <w:r w:rsidRPr="00D60A08">
        <w:rPr>
          <w:spacing w:val="-12"/>
          <w:highlight w:val="yellow"/>
        </w:rPr>
        <w:t xml:space="preserve"> </w:t>
      </w:r>
      <w:r w:rsidRPr="00D60A08">
        <w:rPr>
          <w:highlight w:val="yellow"/>
        </w:rPr>
        <w:t>supporting</w:t>
      </w:r>
      <w:r w:rsidRPr="00D60A08">
        <w:rPr>
          <w:spacing w:val="-14"/>
          <w:highlight w:val="yellow"/>
        </w:rPr>
        <w:t xml:space="preserve"> </w:t>
      </w:r>
      <w:r w:rsidRPr="00D60A08">
        <w:rPr>
          <w:highlight w:val="yellow"/>
        </w:rPr>
        <w:t>implementation</w:t>
      </w:r>
      <w:r w:rsidRPr="00D60A08">
        <w:rPr>
          <w:spacing w:val="-11"/>
          <w:highlight w:val="yellow"/>
        </w:rPr>
        <w:t xml:space="preserve"> </w:t>
      </w:r>
      <w:r w:rsidRPr="00D60A08">
        <w:rPr>
          <w:highlight w:val="yellow"/>
        </w:rPr>
        <w:t>mechanisms</w:t>
      </w:r>
      <w:r w:rsidRPr="00D60A08">
        <w:rPr>
          <w:spacing w:val="-12"/>
          <w:highlight w:val="yellow"/>
        </w:rPr>
        <w:t xml:space="preserve"> </w:t>
      </w:r>
      <w:r w:rsidRPr="00D60A08">
        <w:rPr>
          <w:highlight w:val="yellow"/>
        </w:rPr>
        <w:t>identified</w:t>
      </w:r>
      <w:r w:rsidRPr="00D60A08">
        <w:rPr>
          <w:spacing w:val="-12"/>
          <w:highlight w:val="yellow"/>
        </w:rPr>
        <w:t xml:space="preserve"> </w:t>
      </w:r>
      <w:r w:rsidRPr="00D60A08">
        <w:rPr>
          <w:highlight w:val="yellow"/>
        </w:rPr>
        <w:t>by</w:t>
      </w:r>
      <w:r w:rsidRPr="00D60A08">
        <w:rPr>
          <w:spacing w:val="-19"/>
          <w:highlight w:val="yellow"/>
        </w:rPr>
        <w:t xml:space="preserve"> </w:t>
      </w:r>
      <w:r w:rsidRPr="00D60A08">
        <w:rPr>
          <w:highlight w:val="yellow"/>
        </w:rPr>
        <w:t>SAON</w:t>
      </w:r>
      <w:r w:rsidRPr="00D60A08">
        <w:rPr>
          <w:spacing w:val="-13"/>
          <w:highlight w:val="yellow"/>
        </w:rPr>
        <w:t xml:space="preserve"> </w:t>
      </w:r>
      <w:r w:rsidRPr="00D60A08">
        <w:rPr>
          <w:highlight w:val="yellow"/>
        </w:rPr>
        <w:t>will</w:t>
      </w:r>
      <w:r w:rsidRPr="00D60A08">
        <w:rPr>
          <w:spacing w:val="-58"/>
          <w:highlight w:val="yellow"/>
        </w:rPr>
        <w:t xml:space="preserve"> </w:t>
      </w:r>
      <w:r w:rsidRPr="00D60A08">
        <w:rPr>
          <w:highlight w:val="yellow"/>
        </w:rPr>
        <w:t>continue to generate long-term benefits for strengthening Arctic observation and data systems.</w:t>
      </w:r>
      <w:r>
        <w:t xml:space="preserve"> We</w:t>
      </w:r>
      <w:r>
        <w:rPr>
          <w:spacing w:val="1"/>
        </w:rPr>
        <w:t xml:space="preserve"> </w:t>
      </w:r>
      <w:r>
        <w:t>recognize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partnerships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respect,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mutually</w:t>
      </w:r>
      <w:r>
        <w:rPr>
          <w:spacing w:val="-8"/>
        </w:rPr>
        <w:t xml:space="preserve"> </w:t>
      </w:r>
      <w:r>
        <w:t>beneficial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transparent</w:t>
      </w:r>
      <w:r>
        <w:rPr>
          <w:spacing w:val="-7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built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Arctic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(IASC) Data </w:t>
      </w:r>
      <w:r>
        <w:lastRenderedPageBreak/>
        <w:t>Statement.</w:t>
      </w:r>
    </w:p>
    <w:p w14:paraId="6F47ACAF" w14:textId="77777777" w:rsidR="00D60A08" w:rsidRDefault="00D60A08" w:rsidP="00D60A08">
      <w:pPr>
        <w:pStyle w:val="Heading1"/>
        <w:spacing w:before="165"/>
      </w:pPr>
      <w:r>
        <w:t>Long-term:</w:t>
      </w:r>
    </w:p>
    <w:p w14:paraId="2BB8B4CE" w14:textId="77777777" w:rsidR="00D60A08" w:rsidRDefault="00D60A08" w:rsidP="00D60A08">
      <w:pPr>
        <w:pStyle w:val="ListParagraph"/>
        <w:widowControl w:val="0"/>
        <w:numPr>
          <w:ilvl w:val="1"/>
          <w:numId w:val="2"/>
        </w:numPr>
        <w:tabs>
          <w:tab w:val="left" w:pos="814"/>
        </w:tabs>
        <w:autoSpaceDE w:val="0"/>
        <w:autoSpaceDN w:val="0"/>
        <w:spacing w:before="132" w:after="0" w:line="355" w:lineRule="auto"/>
        <w:ind w:right="159"/>
        <w:contextualSpacing w:val="0"/>
        <w:jc w:val="both"/>
        <w:rPr>
          <w:sz w:val="24"/>
        </w:rPr>
      </w:pPr>
      <w:r>
        <w:rPr>
          <w:sz w:val="24"/>
        </w:rPr>
        <w:t>Encourage the strengthening and cooperation of existing long-term observation programs</w:t>
      </w:r>
      <w:r>
        <w:rPr>
          <w:spacing w:val="1"/>
          <w:sz w:val="24"/>
        </w:rPr>
        <w:t xml:space="preserve"> </w:t>
      </w:r>
      <w:r>
        <w:rPr>
          <w:sz w:val="24"/>
        </w:rPr>
        <w:t>essential to tracking atmosphere, cryosphere, ocean, coasts, terrestrial, social, and ecosystem</w:t>
      </w:r>
      <w:r>
        <w:rPr>
          <w:spacing w:val="1"/>
          <w:sz w:val="24"/>
        </w:rPr>
        <w:t xml:space="preserve"> </w:t>
      </w:r>
      <w:r>
        <w:rPr>
          <w:sz w:val="24"/>
        </w:rPr>
        <w:t>change and responding to a warming climate, and encourage the expansion into areas and</w:t>
      </w:r>
      <w:r>
        <w:rPr>
          <w:spacing w:val="1"/>
          <w:sz w:val="24"/>
        </w:rPr>
        <w:t xml:space="preserve"> </w:t>
      </w:r>
      <w:r>
        <w:rPr>
          <w:sz w:val="24"/>
        </w:rPr>
        <w:t>subdisciplines</w:t>
      </w:r>
      <w:r>
        <w:rPr>
          <w:spacing w:val="-9"/>
          <w:sz w:val="24"/>
        </w:rPr>
        <w:t xml:space="preserve"> </w:t>
      </w: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absent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sparse,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co-production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communities.</w:t>
      </w:r>
    </w:p>
    <w:p w14:paraId="67FD06CB" w14:textId="61D54AFE" w:rsidR="00D60A08" w:rsidRDefault="00D60A08" w:rsidP="00D60A08">
      <w:pPr>
        <w:pStyle w:val="ListParagraph"/>
        <w:widowControl w:val="0"/>
        <w:numPr>
          <w:ilvl w:val="1"/>
          <w:numId w:val="2"/>
        </w:numPr>
        <w:tabs>
          <w:tab w:val="left" w:pos="814"/>
        </w:tabs>
        <w:autoSpaceDE w:val="0"/>
        <w:autoSpaceDN w:val="0"/>
        <w:spacing w:before="9" w:after="0" w:line="352" w:lineRule="auto"/>
        <w:ind w:right="155"/>
        <w:contextualSpacing w:val="0"/>
        <w:jc w:val="both"/>
        <w:rPr>
          <w:sz w:val="24"/>
        </w:rPr>
      </w:pP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cooperation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observational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accelerating changes in the Arctic environment through national and international domain</w:t>
      </w:r>
      <w:r>
        <w:rPr>
          <w:spacing w:val="1"/>
          <w:sz w:val="24"/>
        </w:rPr>
        <w:t xml:space="preserve"> </w:t>
      </w:r>
      <w:r>
        <w:rPr>
          <w:sz w:val="24"/>
        </w:rPr>
        <w:t>awareness platforms (satellites, stations, community-led observations, vessels, buoys, 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marine technology)</w:t>
      </w:r>
      <w:r>
        <w:rPr>
          <w:spacing w:val="1"/>
          <w:sz w:val="24"/>
        </w:rPr>
        <w:t xml:space="preserve"> </w:t>
      </w:r>
      <w:r>
        <w:rPr>
          <w:sz w:val="24"/>
        </w:rPr>
        <w:t>through or in 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with SAON.</w:t>
      </w:r>
      <w:r w:rsidR="00984E55">
        <w:rPr>
          <w:sz w:val="24"/>
        </w:rPr>
        <w:t xml:space="preserve"> </w:t>
      </w:r>
    </w:p>
    <w:p w14:paraId="181177D9" w14:textId="77777777" w:rsidR="00D60A08" w:rsidRDefault="00D60A08" w:rsidP="00D60A08">
      <w:pPr>
        <w:pStyle w:val="ListParagraph"/>
        <w:widowControl w:val="0"/>
        <w:numPr>
          <w:ilvl w:val="1"/>
          <w:numId w:val="2"/>
        </w:numPr>
        <w:tabs>
          <w:tab w:val="left" w:pos="814"/>
        </w:tabs>
        <w:autoSpaceDE w:val="0"/>
        <w:autoSpaceDN w:val="0"/>
        <w:spacing w:before="86" w:after="0" w:line="355" w:lineRule="auto"/>
        <w:ind w:right="158"/>
        <w:contextualSpacing w:val="0"/>
        <w:jc w:val="both"/>
        <w:rPr>
          <w:sz w:val="24"/>
        </w:rPr>
      </w:pPr>
      <w:r>
        <w:rPr>
          <w:sz w:val="24"/>
        </w:rPr>
        <w:t xml:space="preserve">Support ongoing efforts from the </w:t>
      </w:r>
      <w:r w:rsidRPr="00984E55">
        <w:rPr>
          <w:sz w:val="24"/>
          <w:highlight w:val="yellow"/>
        </w:rPr>
        <w:t>IASC/SAON-led Arctic Data Committee</w:t>
      </w:r>
      <w:r>
        <w:rPr>
          <w:sz w:val="24"/>
        </w:rPr>
        <w:t xml:space="preserve"> and others to</w:t>
      </w:r>
      <w:r>
        <w:rPr>
          <w:spacing w:val="1"/>
          <w:sz w:val="24"/>
        </w:rPr>
        <w:t xml:space="preserve"> </w:t>
      </w:r>
      <w:r>
        <w:rPr>
          <w:sz w:val="24"/>
        </w:rPr>
        <w:t>harmonize data collection and sharing, particularly those working to make Arctic data and</w:t>
      </w:r>
      <w:r>
        <w:rPr>
          <w:spacing w:val="1"/>
          <w:sz w:val="24"/>
        </w:rPr>
        <w:t xml:space="preserve"> </w:t>
      </w:r>
      <w:r>
        <w:rPr>
          <w:sz w:val="24"/>
        </w:rPr>
        <w:t>metadata more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consistent, discoverable, interoperable,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ethically </w:t>
      </w:r>
      <w:proofErr w:type="gramStart"/>
      <w:r>
        <w:rPr>
          <w:sz w:val="24"/>
        </w:rPr>
        <w:t>open</w:t>
      </w:r>
      <w:proofErr w:type="gramEnd"/>
      <w:r>
        <w:rPr>
          <w:sz w:val="24"/>
        </w:rPr>
        <w:t xml:space="preserve"> and accessible, and</w:t>
      </w:r>
      <w:r>
        <w:rPr>
          <w:spacing w:val="1"/>
          <w:sz w:val="24"/>
        </w:rPr>
        <w:t xml:space="preserve"> </w:t>
      </w:r>
      <w:r>
        <w:rPr>
          <w:sz w:val="24"/>
        </w:rPr>
        <w:t>respect the rights of Indigenous Peoples, as applicable, especially with data pertaining to</w:t>
      </w:r>
      <w:r>
        <w:rPr>
          <w:spacing w:val="1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"/>
          <w:sz w:val="24"/>
        </w:rPr>
        <w:t xml:space="preserve"> </w:t>
      </w:r>
      <w:r>
        <w:rPr>
          <w:sz w:val="24"/>
        </w:rPr>
        <w:t>Peoples.</w:t>
      </w:r>
    </w:p>
    <w:p w14:paraId="712F8B0F" w14:textId="77777777" w:rsidR="00D60A08" w:rsidRDefault="00D60A08" w:rsidP="00D60A08">
      <w:pPr>
        <w:pStyle w:val="Heading1"/>
        <w:spacing w:before="171"/>
        <w:ind w:left="458"/>
      </w:pPr>
      <w:r>
        <w:t>Near-term:</w:t>
      </w:r>
    </w:p>
    <w:p w14:paraId="47F6A660" w14:textId="77777777" w:rsidR="00D60A08" w:rsidRDefault="00D60A08" w:rsidP="00D60A08">
      <w:pPr>
        <w:pStyle w:val="ListParagraph"/>
        <w:widowControl w:val="0"/>
        <w:numPr>
          <w:ilvl w:val="1"/>
          <w:numId w:val="2"/>
        </w:numPr>
        <w:tabs>
          <w:tab w:val="left" w:pos="813"/>
          <w:tab w:val="left" w:pos="814"/>
        </w:tabs>
        <w:autoSpaceDE w:val="0"/>
        <w:autoSpaceDN w:val="0"/>
        <w:spacing w:before="133" w:after="0" w:line="240" w:lineRule="auto"/>
        <w:contextualSpacing w:val="0"/>
        <w:rPr>
          <w:sz w:val="24"/>
        </w:rPr>
      </w:pPr>
      <w:r>
        <w:rPr>
          <w:sz w:val="24"/>
        </w:rPr>
        <w:t>Strengthen</w:t>
      </w:r>
      <w:r>
        <w:rPr>
          <w:spacing w:val="-2"/>
          <w:sz w:val="24"/>
        </w:rPr>
        <w:t xml:space="preserve"> </w:t>
      </w:r>
      <w:r>
        <w:rPr>
          <w:sz w:val="24"/>
        </w:rPr>
        <w:t>the work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Pr="00984E55">
        <w:rPr>
          <w:sz w:val="24"/>
          <w:highlight w:val="yellow"/>
        </w:rPr>
        <w:t>SAON</w:t>
      </w:r>
      <w:r>
        <w:rPr>
          <w:sz w:val="24"/>
        </w:rPr>
        <w:t>:</w:t>
      </w:r>
    </w:p>
    <w:p w14:paraId="5C598851" w14:textId="77777777" w:rsidR="00D60A08" w:rsidRDefault="00D60A08" w:rsidP="00D60A08">
      <w:pPr>
        <w:pStyle w:val="ListParagraph"/>
        <w:widowControl w:val="0"/>
        <w:numPr>
          <w:ilvl w:val="2"/>
          <w:numId w:val="2"/>
        </w:numPr>
        <w:tabs>
          <w:tab w:val="left" w:pos="1534"/>
        </w:tabs>
        <w:autoSpaceDE w:val="0"/>
        <w:autoSpaceDN w:val="0"/>
        <w:spacing w:before="126" w:after="0" w:line="348" w:lineRule="auto"/>
        <w:ind w:right="162"/>
        <w:contextualSpacing w:val="0"/>
        <w:jc w:val="both"/>
        <w:rPr>
          <w:sz w:val="24"/>
        </w:rPr>
      </w:pPr>
      <w:r>
        <w:rPr>
          <w:sz w:val="24"/>
        </w:rPr>
        <w:t>Encourage finalizing the Roadmap for Arctic Observing and Data Systems (ROADS)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cooperation</w:t>
      </w:r>
      <w:r>
        <w:rPr>
          <w:spacing w:val="-9"/>
          <w:sz w:val="24"/>
        </w:rPr>
        <w:t xml:space="preserve"> </w:t>
      </w: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national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7"/>
          <w:sz w:val="24"/>
        </w:rPr>
        <w:t xml:space="preserve"> </w:t>
      </w:r>
      <w:r>
        <w:rPr>
          <w:sz w:val="24"/>
        </w:rPr>
        <w:t>programs,</w:t>
      </w:r>
      <w:r>
        <w:rPr>
          <w:spacing w:val="-57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and large</w:t>
      </w:r>
      <w:r>
        <w:rPr>
          <w:spacing w:val="-1"/>
          <w:sz w:val="24"/>
        </w:rPr>
        <w:t xml:space="preserve"> </w:t>
      </w:r>
      <w:r>
        <w:rPr>
          <w:sz w:val="24"/>
        </w:rPr>
        <w:t>projects,</w:t>
      </w:r>
      <w:r>
        <w:rPr>
          <w:spacing w:val="1"/>
          <w:sz w:val="24"/>
        </w:rPr>
        <w:t xml:space="preserve"> </w:t>
      </w:r>
      <w:r>
        <w:rPr>
          <w:sz w:val="24"/>
        </w:rPr>
        <w:t>and infrastructures, and</w:t>
      </w:r>
      <w:r>
        <w:rPr>
          <w:spacing w:val="-1"/>
          <w:sz w:val="24"/>
        </w:rPr>
        <w:t xml:space="preserve"> </w:t>
      </w:r>
      <w:r>
        <w:rPr>
          <w:sz w:val="24"/>
        </w:rPr>
        <w:t>prioritize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implementation.</w:t>
      </w:r>
    </w:p>
    <w:p w14:paraId="71CF644A" w14:textId="77777777" w:rsidR="00D60A08" w:rsidRDefault="00D60A08" w:rsidP="00D60A08">
      <w:pPr>
        <w:pStyle w:val="ListParagraph"/>
        <w:widowControl w:val="0"/>
        <w:numPr>
          <w:ilvl w:val="2"/>
          <w:numId w:val="2"/>
        </w:numPr>
        <w:tabs>
          <w:tab w:val="left" w:pos="1534"/>
        </w:tabs>
        <w:autoSpaceDE w:val="0"/>
        <w:autoSpaceDN w:val="0"/>
        <w:spacing w:before="21" w:after="0" w:line="336" w:lineRule="auto"/>
        <w:ind w:right="164"/>
        <w:contextualSpacing w:val="0"/>
        <w:jc w:val="both"/>
        <w:rPr>
          <w:sz w:val="24"/>
        </w:rPr>
      </w:pPr>
      <w:r>
        <w:rPr>
          <w:sz w:val="24"/>
        </w:rPr>
        <w:t>Promote the expansion of the ROADS efforts to also reflect priorities of Indigenous</w:t>
      </w:r>
      <w:r>
        <w:rPr>
          <w:spacing w:val="1"/>
          <w:sz w:val="24"/>
        </w:rPr>
        <w:t xml:space="preserve"> </w:t>
      </w:r>
      <w:r>
        <w:rPr>
          <w:sz w:val="24"/>
        </w:rPr>
        <w:t>Peoples.</w:t>
      </w:r>
    </w:p>
    <w:p w14:paraId="3C47550F" w14:textId="77777777" w:rsidR="00D60A08" w:rsidRDefault="00D60A08" w:rsidP="00D60A08">
      <w:pPr>
        <w:pStyle w:val="ListParagraph"/>
        <w:widowControl w:val="0"/>
        <w:numPr>
          <w:ilvl w:val="2"/>
          <w:numId w:val="2"/>
        </w:numPr>
        <w:tabs>
          <w:tab w:val="left" w:pos="1534"/>
        </w:tabs>
        <w:autoSpaceDE w:val="0"/>
        <w:autoSpaceDN w:val="0"/>
        <w:spacing w:before="35" w:after="0" w:line="333" w:lineRule="auto"/>
        <w:ind w:right="163"/>
        <w:contextualSpacing w:val="0"/>
        <w:jc w:val="both"/>
        <w:rPr>
          <w:sz w:val="24"/>
        </w:rPr>
      </w:pPr>
      <w:r>
        <w:rPr>
          <w:sz w:val="24"/>
        </w:rPr>
        <w:t>Encourage SAON to update a gap analysis of where Arctic observations are missing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recommend strategies to address priority</w:t>
      </w:r>
      <w:r>
        <w:rPr>
          <w:spacing w:val="-3"/>
          <w:sz w:val="24"/>
        </w:rPr>
        <w:t xml:space="preserve"> </w:t>
      </w:r>
      <w:r>
        <w:rPr>
          <w:sz w:val="24"/>
        </w:rPr>
        <w:t>gaps.</w:t>
      </w:r>
    </w:p>
    <w:p w14:paraId="1796E2C3" w14:textId="77777777" w:rsidR="00D60A08" w:rsidRDefault="00D60A08" w:rsidP="00D60A08">
      <w:pPr>
        <w:pStyle w:val="ListParagraph"/>
        <w:widowControl w:val="0"/>
        <w:numPr>
          <w:ilvl w:val="1"/>
          <w:numId w:val="2"/>
        </w:numPr>
        <w:tabs>
          <w:tab w:val="left" w:pos="814"/>
        </w:tabs>
        <w:autoSpaceDE w:val="0"/>
        <w:autoSpaceDN w:val="0"/>
        <w:spacing w:before="41" w:after="0" w:line="350" w:lineRule="auto"/>
        <w:ind w:right="162"/>
        <w:contextualSpacing w:val="0"/>
        <w:jc w:val="both"/>
        <w:rPr>
          <w:sz w:val="24"/>
        </w:rPr>
      </w:pPr>
      <w:r>
        <w:rPr>
          <w:sz w:val="24"/>
        </w:rPr>
        <w:t>Foster the development and Arctic deployment of new technologies, such as autonomous and</w:t>
      </w:r>
      <w:r>
        <w:rPr>
          <w:spacing w:val="1"/>
          <w:sz w:val="24"/>
        </w:rPr>
        <w:t xml:space="preserve"> </w:t>
      </w:r>
      <w:r>
        <w:rPr>
          <w:sz w:val="24"/>
        </w:rPr>
        <w:t>interoperable</w:t>
      </w:r>
      <w:r>
        <w:rPr>
          <w:spacing w:val="-9"/>
          <w:sz w:val="24"/>
        </w:rPr>
        <w:t xml:space="preserve"> </w:t>
      </w:r>
      <w:r>
        <w:rPr>
          <w:sz w:val="24"/>
        </w:rPr>
        <w:t>tools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observations,</w:t>
      </w:r>
      <w:r>
        <w:rPr>
          <w:spacing w:val="-7"/>
          <w:sz w:val="24"/>
        </w:rPr>
        <w:t xml:space="preserve"> </w:t>
      </w:r>
      <w:r>
        <w:rPr>
          <w:sz w:val="24"/>
        </w:rPr>
        <w:t>share</w:t>
      </w:r>
      <w:r>
        <w:rPr>
          <w:spacing w:val="-9"/>
          <w:sz w:val="24"/>
        </w:rPr>
        <w:t xml:space="preserve"> </w:t>
      </w:r>
      <w:r>
        <w:rPr>
          <w:sz w:val="24"/>
        </w:rPr>
        <w:t>advances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2"/>
          <w:sz w:val="24"/>
        </w:rPr>
        <w:t xml:space="preserve"> </w:t>
      </w:r>
      <w:r>
        <w:rPr>
          <w:sz w:val="24"/>
        </w:rPr>
        <w:t>innovation</w:t>
      </w:r>
      <w:r>
        <w:rPr>
          <w:spacing w:val="-8"/>
          <w:sz w:val="24"/>
        </w:rPr>
        <w:t xml:space="preserve"> </w:t>
      </w:r>
      <w:r>
        <w:rPr>
          <w:sz w:val="24"/>
        </w:rPr>
        <w:t>across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Arctic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of interest.</w:t>
      </w:r>
    </w:p>
    <w:p w14:paraId="1286232B" w14:textId="77777777" w:rsidR="00D60A08" w:rsidRDefault="00D60A08" w:rsidP="00D60A08">
      <w:pPr>
        <w:pStyle w:val="ListParagraph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before="12" w:after="0" w:line="343" w:lineRule="auto"/>
        <w:ind w:left="820" w:right="165" w:hanging="360"/>
        <w:contextualSpacing w:val="0"/>
        <w:jc w:val="both"/>
        <w:rPr>
          <w:sz w:val="24"/>
        </w:rPr>
      </w:pPr>
      <w:r>
        <w:rPr>
          <w:sz w:val="24"/>
        </w:rPr>
        <w:t xml:space="preserve">Encourage the inventory of Arctic mapping gaps and develop operational </w:t>
      </w:r>
      <w:r>
        <w:rPr>
          <w:sz w:val="24"/>
        </w:rPr>
        <w:lastRenderedPageBreak/>
        <w:t>coordination plans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2"/>
          <w:sz w:val="24"/>
        </w:rPr>
        <w:t xml:space="preserve"> </w:t>
      </w:r>
      <w:r>
        <w:rPr>
          <w:sz w:val="24"/>
        </w:rPr>
        <w:t>and share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to support Arctic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resilience.</w:t>
      </w:r>
    </w:p>
    <w:p w14:paraId="3570B40B" w14:textId="77777777" w:rsidR="00DC05AB" w:rsidRDefault="00DC05AB"/>
    <w:sectPr w:rsidR="00DC05AB">
      <w:head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7DD2" w14:textId="77777777" w:rsidR="00F65082" w:rsidRDefault="00F65082" w:rsidP="006C0555">
      <w:pPr>
        <w:spacing w:after="0" w:line="240" w:lineRule="auto"/>
      </w:pPr>
      <w:r>
        <w:separator/>
      </w:r>
    </w:p>
  </w:endnote>
  <w:endnote w:type="continuationSeparator" w:id="0">
    <w:p w14:paraId="490A09AE" w14:textId="77777777" w:rsidR="00F65082" w:rsidRDefault="00F65082" w:rsidP="006C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D215" w14:textId="77777777" w:rsidR="00F65082" w:rsidRDefault="00F65082" w:rsidP="006C0555">
      <w:pPr>
        <w:spacing w:after="0" w:line="240" w:lineRule="auto"/>
      </w:pPr>
      <w:r>
        <w:separator/>
      </w:r>
    </w:p>
  </w:footnote>
  <w:footnote w:type="continuationSeparator" w:id="0">
    <w:p w14:paraId="1BDD44C3" w14:textId="77777777" w:rsidR="00F65082" w:rsidRDefault="00F65082" w:rsidP="006C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9E07" w14:textId="3154FD0D" w:rsidR="006C0555" w:rsidRDefault="006C0555" w:rsidP="006C0555">
    <w:pPr>
      <w:pStyle w:val="Header"/>
      <w:jc w:val="right"/>
    </w:pPr>
    <w:r>
      <w:t xml:space="preserve">Version 3JAN2022, </w:t>
    </w:r>
    <w:r w:rsidR="00124926">
      <w:t>13</w:t>
    </w:r>
    <w:r>
      <w:t xml:space="preserve"> CET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051A"/>
    <w:multiLevelType w:val="hybridMultilevel"/>
    <w:tmpl w:val="DC44C686"/>
    <w:lvl w:ilvl="0" w:tplc="BE1CAB60">
      <w:start w:val="1"/>
      <w:numFmt w:val="decimal"/>
      <w:lvlText w:val="%1."/>
      <w:lvlJc w:val="left"/>
      <w:pPr>
        <w:ind w:left="458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ja-JP" w:bidi="ar-SA"/>
      </w:rPr>
    </w:lvl>
    <w:lvl w:ilvl="1" w:tplc="FD30AA68">
      <w:numFmt w:val="bullet"/>
      <w:lvlText w:val="●"/>
      <w:lvlJc w:val="left"/>
      <w:pPr>
        <w:ind w:left="813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2" w:tplc="EDAC7252">
      <w:numFmt w:val="bullet"/>
      <w:lvlText w:val="o"/>
      <w:lvlJc w:val="left"/>
      <w:pPr>
        <w:ind w:left="1533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3" w:tplc="3E221036">
      <w:numFmt w:val="bullet"/>
      <w:lvlText w:val="•"/>
      <w:lvlJc w:val="left"/>
      <w:pPr>
        <w:ind w:left="2598" w:hanging="356"/>
      </w:pPr>
      <w:rPr>
        <w:rFonts w:hint="default"/>
        <w:lang w:val="en-US" w:eastAsia="ja-JP" w:bidi="ar-SA"/>
      </w:rPr>
    </w:lvl>
    <w:lvl w:ilvl="4" w:tplc="396A1888">
      <w:numFmt w:val="bullet"/>
      <w:lvlText w:val="•"/>
      <w:lvlJc w:val="left"/>
      <w:pPr>
        <w:ind w:left="3656" w:hanging="356"/>
      </w:pPr>
      <w:rPr>
        <w:rFonts w:hint="default"/>
        <w:lang w:val="en-US" w:eastAsia="ja-JP" w:bidi="ar-SA"/>
      </w:rPr>
    </w:lvl>
    <w:lvl w:ilvl="5" w:tplc="77B4CD56">
      <w:numFmt w:val="bullet"/>
      <w:lvlText w:val="•"/>
      <w:lvlJc w:val="left"/>
      <w:pPr>
        <w:ind w:left="4714" w:hanging="356"/>
      </w:pPr>
      <w:rPr>
        <w:rFonts w:hint="default"/>
        <w:lang w:val="en-US" w:eastAsia="ja-JP" w:bidi="ar-SA"/>
      </w:rPr>
    </w:lvl>
    <w:lvl w:ilvl="6" w:tplc="EA0E9BC0">
      <w:numFmt w:val="bullet"/>
      <w:lvlText w:val="•"/>
      <w:lvlJc w:val="left"/>
      <w:pPr>
        <w:ind w:left="5773" w:hanging="356"/>
      </w:pPr>
      <w:rPr>
        <w:rFonts w:hint="default"/>
        <w:lang w:val="en-US" w:eastAsia="ja-JP" w:bidi="ar-SA"/>
      </w:rPr>
    </w:lvl>
    <w:lvl w:ilvl="7" w:tplc="92A8DE26">
      <w:numFmt w:val="bullet"/>
      <w:lvlText w:val="•"/>
      <w:lvlJc w:val="left"/>
      <w:pPr>
        <w:ind w:left="6831" w:hanging="356"/>
      </w:pPr>
      <w:rPr>
        <w:rFonts w:hint="default"/>
        <w:lang w:val="en-US" w:eastAsia="ja-JP" w:bidi="ar-SA"/>
      </w:rPr>
    </w:lvl>
    <w:lvl w:ilvl="8" w:tplc="D698FCDC">
      <w:numFmt w:val="bullet"/>
      <w:lvlText w:val="•"/>
      <w:lvlJc w:val="left"/>
      <w:pPr>
        <w:ind w:left="7889" w:hanging="356"/>
      </w:pPr>
      <w:rPr>
        <w:rFonts w:hint="default"/>
        <w:lang w:val="en-US" w:eastAsia="ja-JP" w:bidi="ar-SA"/>
      </w:rPr>
    </w:lvl>
  </w:abstractNum>
  <w:abstractNum w:abstractNumId="1" w15:restartNumberingAfterBreak="0">
    <w:nsid w:val="4902051E"/>
    <w:multiLevelType w:val="hybridMultilevel"/>
    <w:tmpl w:val="62D2AC58"/>
    <w:lvl w:ilvl="0" w:tplc="585632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E4"/>
    <w:rsid w:val="001235BB"/>
    <w:rsid w:val="00124926"/>
    <w:rsid w:val="004B6C9E"/>
    <w:rsid w:val="006C0555"/>
    <w:rsid w:val="006C3CE4"/>
    <w:rsid w:val="00984E55"/>
    <w:rsid w:val="00AA7FA4"/>
    <w:rsid w:val="00BA0A99"/>
    <w:rsid w:val="00CB589C"/>
    <w:rsid w:val="00D45D22"/>
    <w:rsid w:val="00D60A08"/>
    <w:rsid w:val="00DC05AB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B27E"/>
  <w15:chartTrackingRefBased/>
  <w15:docId w15:val="{14593425-C7D1-4129-9BCD-17EF85C0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A0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3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55"/>
  </w:style>
  <w:style w:type="paragraph" w:styleId="Footer">
    <w:name w:val="footer"/>
    <w:basedOn w:val="Normal"/>
    <w:link w:val="FooterChar"/>
    <w:uiPriority w:val="99"/>
    <w:unhideWhenUsed/>
    <w:rsid w:val="006C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55"/>
  </w:style>
  <w:style w:type="character" w:styleId="Hyperlink">
    <w:name w:val="Hyperlink"/>
    <w:basedOn w:val="DefaultParagraphFont"/>
    <w:uiPriority w:val="99"/>
    <w:semiHidden/>
    <w:unhideWhenUsed/>
    <w:rsid w:val="006C0555"/>
    <w:rPr>
      <w:color w:val="0000FF"/>
      <w:u w:val="single"/>
    </w:rPr>
  </w:style>
  <w:style w:type="character" w:customStyle="1" w:styleId="inv-subject">
    <w:name w:val="inv-subject"/>
    <w:basedOn w:val="DefaultParagraphFont"/>
    <w:rsid w:val="00DC05AB"/>
  </w:style>
  <w:style w:type="character" w:customStyle="1" w:styleId="inv-date">
    <w:name w:val="inv-date"/>
    <w:basedOn w:val="DefaultParagraphFont"/>
    <w:rsid w:val="00DC05AB"/>
  </w:style>
  <w:style w:type="character" w:customStyle="1" w:styleId="inv-meeting-url">
    <w:name w:val="inv-meeting-url"/>
    <w:basedOn w:val="DefaultParagraphFont"/>
    <w:rsid w:val="00DC05AB"/>
  </w:style>
  <w:style w:type="character" w:customStyle="1" w:styleId="Heading1Char">
    <w:name w:val="Heading 1 Char"/>
    <w:basedOn w:val="DefaultParagraphFont"/>
    <w:link w:val="Heading1"/>
    <w:uiPriority w:val="9"/>
    <w:rsid w:val="00D60A08"/>
    <w:rPr>
      <w:rFonts w:ascii="Times New Roman" w:eastAsia="Times New Roman" w:hAnsi="Times New Roman" w:cs="Times New Roman"/>
      <w:b/>
      <w:bCs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D60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D60A08"/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61290917603,,927035445" TargetMode="External"/><Relationship Id="rId18" Type="http://schemas.openxmlformats.org/officeDocument/2006/relationships/hyperlink" Target="tel:+16474979373,,927035445" TargetMode="External"/><Relationship Id="rId26" Type="http://schemas.openxmlformats.org/officeDocument/2006/relationships/hyperlink" Target="tel:+302103002693,,927035445" TargetMode="External"/><Relationship Id="rId39" Type="http://schemas.openxmlformats.org/officeDocument/2006/relationships/hyperlink" Target="tel:+27112594925,,927035445" TargetMode="External"/><Relationship Id="rId21" Type="http://schemas.openxmlformats.org/officeDocument/2006/relationships/hyperlink" Target="tel:+420296216228,,927035445" TargetMode="External"/><Relationship Id="rId34" Type="http://schemas.openxmlformats.org/officeDocument/2006/relationships/hyperlink" Target="tel:+31207941375,,927035445" TargetMode="External"/><Relationship Id="rId42" Type="http://schemas.openxmlformats.org/officeDocument/2006/relationships/hyperlink" Target="tel:+41225459960,,92703544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arcticobserving.org/images/pdf/Strategy_and_Implementation/SAON_Implementation_Plan_version_17JUL2018_Status_approved.pdf" TargetMode="External"/><Relationship Id="rId2" Type="http://schemas.openxmlformats.org/officeDocument/2006/relationships/styles" Target="styles.xml"/><Relationship Id="rId16" Type="http://schemas.openxmlformats.org/officeDocument/2006/relationships/hyperlink" Target="tel:+551141184898,,927035445" TargetMode="External"/><Relationship Id="rId29" Type="http://schemas.openxmlformats.org/officeDocument/2006/relationships/hyperlink" Target="tel:+97233763071,,9270354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721933737,,927035445" TargetMode="External"/><Relationship Id="rId24" Type="http://schemas.openxmlformats.org/officeDocument/2006/relationships/hyperlink" Target="tel:+33187210241,,927035445" TargetMode="External"/><Relationship Id="rId32" Type="http://schemas.openxmlformats.org/officeDocument/2006/relationships/hyperlink" Target="tel:+60377244060,,927035445" TargetMode="External"/><Relationship Id="rId37" Type="http://schemas.openxmlformats.org/officeDocument/2006/relationships/hyperlink" Target="tel:+5116429425,,927035445" TargetMode="External"/><Relationship Id="rId40" Type="http://schemas.openxmlformats.org/officeDocument/2006/relationships/hyperlink" Target="tel:+34932751230,,927035445" TargetMode="External"/><Relationship Id="rId45" Type="http://schemas.openxmlformats.org/officeDocument/2006/relationships/hyperlink" Target="https://global.gotomeeting.com/install/927035445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3228937002,,927035445" TargetMode="External"/><Relationship Id="rId23" Type="http://schemas.openxmlformats.org/officeDocument/2006/relationships/hyperlink" Target="tel:+358923170556,,927035445" TargetMode="External"/><Relationship Id="rId28" Type="http://schemas.openxmlformats.org/officeDocument/2006/relationships/hyperlink" Target="tel:+35315360756,,927035445" TargetMode="External"/><Relationship Id="rId36" Type="http://schemas.openxmlformats.org/officeDocument/2006/relationships/hyperlink" Target="tel:+5073084337,,927035445" TargetMode="External"/><Relationship Id="rId10" Type="http://schemas.openxmlformats.org/officeDocument/2006/relationships/hyperlink" Target="tel:+78001006216,,927035445" TargetMode="External"/><Relationship Id="rId19" Type="http://schemas.openxmlformats.org/officeDocument/2006/relationships/hyperlink" Target="tel:+56232149681,,927035445" TargetMode="External"/><Relationship Id="rId31" Type="http://schemas.openxmlformats.org/officeDocument/2006/relationships/hyperlink" Target="tel:+3523420809220,,927035445" TargetMode="External"/><Relationship Id="rId44" Type="http://schemas.openxmlformats.org/officeDocument/2006/relationships/hyperlink" Target="tel:+448081780872,,927035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join/927035445" TargetMode="External"/><Relationship Id="rId14" Type="http://schemas.openxmlformats.org/officeDocument/2006/relationships/hyperlink" Target="tel:+431206092964,,927035445" TargetMode="External"/><Relationship Id="rId22" Type="http://schemas.openxmlformats.org/officeDocument/2006/relationships/hyperlink" Target="tel:+4532720369,,927035445" TargetMode="External"/><Relationship Id="rId27" Type="http://schemas.openxmlformats.org/officeDocument/2006/relationships/hyperlink" Target="tel:+3619333700,,927035445" TargetMode="External"/><Relationship Id="rId30" Type="http://schemas.openxmlformats.org/officeDocument/2006/relationships/hyperlink" Target="tel:+390230578180,,927035445" TargetMode="External"/><Relationship Id="rId35" Type="http://schemas.openxmlformats.org/officeDocument/2006/relationships/hyperlink" Target="tel:+6499132226,,927035445" TargetMode="External"/><Relationship Id="rId43" Type="http://schemas.openxmlformats.org/officeDocument/2006/relationships/hyperlink" Target="tel:+902129004812,,927035445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asm3.org/library/Files/ASM3_Joint_Statement.pdf" TargetMode="External"/><Relationship Id="rId3" Type="http://schemas.openxmlformats.org/officeDocument/2006/relationships/settings" Target="settings.xml"/><Relationship Id="rId12" Type="http://schemas.openxmlformats.org/officeDocument/2006/relationships/hyperlink" Target="tel:+15713173116,,927035445" TargetMode="External"/><Relationship Id="rId17" Type="http://schemas.openxmlformats.org/officeDocument/2006/relationships/hyperlink" Target="tel:+35929060606,,927035445" TargetMode="External"/><Relationship Id="rId25" Type="http://schemas.openxmlformats.org/officeDocument/2006/relationships/hyperlink" Target="tel:+4972160596510,,927035445" TargetMode="External"/><Relationship Id="rId33" Type="http://schemas.openxmlformats.org/officeDocument/2006/relationships/hyperlink" Target="tel:+525546244518,,927035445" TargetMode="External"/><Relationship Id="rId38" Type="http://schemas.openxmlformats.org/officeDocument/2006/relationships/hyperlink" Target="tel:+40317801159,,927035445" TargetMode="External"/><Relationship Id="rId46" Type="http://schemas.openxmlformats.org/officeDocument/2006/relationships/header" Target="header1.xml"/><Relationship Id="rId20" Type="http://schemas.openxmlformats.org/officeDocument/2006/relationships/hyperlink" Target="tel:+5716009954,,927035445" TargetMode="External"/><Relationship Id="rId41" Type="http://schemas.openxmlformats.org/officeDocument/2006/relationships/hyperlink" Target="tel:+46853527818,,927035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3</cp:revision>
  <dcterms:created xsi:type="dcterms:W3CDTF">2022-01-03T09:26:00Z</dcterms:created>
  <dcterms:modified xsi:type="dcterms:W3CDTF">2022-01-03T11:27:00Z</dcterms:modified>
</cp:coreProperties>
</file>